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E9B7" w14:textId="77777777" w:rsidR="000E45D9" w:rsidRDefault="00B11792">
      <w:pPr>
        <w:pStyle w:val="afe"/>
        <w:spacing w:line="238" w:lineRule="exact"/>
        <w:ind w:right="-1" w:firstLine="4962"/>
        <w:rPr>
          <w:sz w:val="28"/>
        </w:rPr>
      </w:pPr>
      <w:r>
        <w:rPr>
          <w:sz w:val="28"/>
        </w:rPr>
        <w:t xml:space="preserve">Приложение </w:t>
      </w:r>
    </w:p>
    <w:p w14:paraId="6E529198" w14:textId="5697DDFB" w:rsidR="00426A80" w:rsidRPr="00B11792" w:rsidRDefault="00B11792" w:rsidP="000E45D9">
      <w:pPr>
        <w:pStyle w:val="afe"/>
        <w:spacing w:line="238" w:lineRule="exact"/>
        <w:ind w:right="-1" w:firstLine="4962"/>
        <w:rPr>
          <w:sz w:val="28"/>
        </w:rPr>
      </w:pPr>
      <w:r>
        <w:rPr>
          <w:sz w:val="28"/>
        </w:rPr>
        <w:t>к письму ГБУ ДО КЦРТДиЮ</w:t>
      </w:r>
    </w:p>
    <w:p w14:paraId="70A85745" w14:textId="66A6F589" w:rsidR="00426A80" w:rsidRPr="000F585D" w:rsidRDefault="00144FB8">
      <w:pPr>
        <w:pStyle w:val="afe"/>
        <w:spacing w:line="238" w:lineRule="exact"/>
        <w:ind w:right="-1" w:firstLine="4962"/>
        <w:rPr>
          <w:b/>
          <w:bCs/>
          <w:i/>
          <w:iCs/>
          <w:sz w:val="28"/>
          <w:szCs w:val="28"/>
        </w:rPr>
      </w:pPr>
      <w:r w:rsidRPr="000F585D">
        <w:rPr>
          <w:b/>
          <w:bCs/>
          <w:i/>
          <w:iCs/>
          <w:sz w:val="28"/>
        </w:rPr>
        <w:t>«</w:t>
      </w:r>
      <w:r w:rsidR="000F585D" w:rsidRPr="000F585D">
        <w:rPr>
          <w:b/>
          <w:bCs/>
          <w:i/>
          <w:iCs/>
          <w:sz w:val="28"/>
        </w:rPr>
        <w:t>01</w:t>
      </w:r>
      <w:r w:rsidRPr="000F585D">
        <w:rPr>
          <w:b/>
          <w:bCs/>
          <w:i/>
          <w:iCs/>
          <w:sz w:val="28"/>
        </w:rPr>
        <w:t>»</w:t>
      </w:r>
      <w:r w:rsidR="00B11792" w:rsidRPr="000F585D">
        <w:rPr>
          <w:b/>
          <w:bCs/>
          <w:i/>
          <w:iCs/>
          <w:sz w:val="28"/>
        </w:rPr>
        <w:t>_</w:t>
      </w:r>
      <w:r w:rsidR="000F585D" w:rsidRPr="000F585D">
        <w:rPr>
          <w:b/>
          <w:bCs/>
          <w:i/>
          <w:iCs/>
          <w:sz w:val="28"/>
        </w:rPr>
        <w:t xml:space="preserve">ноября </w:t>
      </w:r>
      <w:r w:rsidRPr="000F585D">
        <w:rPr>
          <w:b/>
          <w:bCs/>
          <w:i/>
          <w:iCs/>
          <w:sz w:val="28"/>
        </w:rPr>
        <w:t>2024 г. №</w:t>
      </w:r>
      <w:r w:rsidR="00B11792" w:rsidRPr="000F585D">
        <w:rPr>
          <w:b/>
          <w:bCs/>
          <w:i/>
          <w:iCs/>
          <w:sz w:val="28"/>
        </w:rPr>
        <w:t>_</w:t>
      </w:r>
      <w:r w:rsidR="000F585D" w:rsidRPr="000F585D">
        <w:rPr>
          <w:b/>
          <w:bCs/>
          <w:i/>
          <w:iCs/>
          <w:sz w:val="28"/>
        </w:rPr>
        <w:t>595</w:t>
      </w:r>
      <w:r w:rsidR="00B11792" w:rsidRPr="000F585D">
        <w:rPr>
          <w:b/>
          <w:bCs/>
          <w:i/>
          <w:iCs/>
          <w:sz w:val="28"/>
        </w:rPr>
        <w:t>_</w:t>
      </w:r>
    </w:p>
    <w:p w14:paraId="0528F75E" w14:textId="77777777" w:rsidR="00426A80" w:rsidRPr="000F585D" w:rsidRDefault="00426A80">
      <w:pPr>
        <w:pStyle w:val="afe"/>
        <w:spacing w:line="240" w:lineRule="exact"/>
        <w:ind w:right="-1" w:firstLine="4962"/>
        <w:rPr>
          <w:b/>
          <w:bCs/>
          <w:i/>
          <w:iCs/>
          <w:sz w:val="28"/>
        </w:rPr>
      </w:pPr>
    </w:p>
    <w:p w14:paraId="0FA68A06" w14:textId="77777777" w:rsidR="00426A80" w:rsidRDefault="00426A80">
      <w:pPr>
        <w:pStyle w:val="af3"/>
        <w:spacing w:after="0" w:line="240" w:lineRule="exact"/>
        <w:jc w:val="center"/>
        <w:rPr>
          <w:rFonts w:cs="Tahoma"/>
          <w:sz w:val="28"/>
          <w:szCs w:val="28"/>
        </w:rPr>
      </w:pPr>
    </w:p>
    <w:p w14:paraId="0309B67D" w14:textId="77777777" w:rsidR="00426A80" w:rsidRDefault="00426A80">
      <w:pPr>
        <w:pStyle w:val="af3"/>
        <w:spacing w:after="0" w:line="240" w:lineRule="exact"/>
        <w:jc w:val="center"/>
        <w:rPr>
          <w:rFonts w:cs="Tahoma"/>
          <w:sz w:val="28"/>
          <w:szCs w:val="28"/>
        </w:rPr>
      </w:pPr>
    </w:p>
    <w:p w14:paraId="26AA96A1" w14:textId="77777777" w:rsidR="00426A80" w:rsidRDefault="00144FB8">
      <w:pPr>
        <w:spacing w:line="240" w:lineRule="exact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ПОЛОЖЕНИЕ</w:t>
      </w:r>
    </w:p>
    <w:p w14:paraId="79616153" w14:textId="77777777" w:rsidR="00426A80" w:rsidRDefault="00426A80">
      <w:pPr>
        <w:spacing w:line="240" w:lineRule="exact"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27DF9EE5" w14:textId="77777777" w:rsidR="00AE7FA5" w:rsidRPr="00AE7FA5" w:rsidRDefault="00AE7FA5" w:rsidP="00AE7FA5">
      <w:pPr>
        <w:spacing w:line="240" w:lineRule="exact"/>
        <w:jc w:val="center"/>
        <w:rPr>
          <w:rFonts w:eastAsia="Times New Roman"/>
          <w:bCs/>
          <w:color w:val="000000"/>
          <w:sz w:val="28"/>
          <w:szCs w:val="28"/>
        </w:rPr>
      </w:pPr>
      <w:r w:rsidRPr="00AE7FA5">
        <w:rPr>
          <w:rFonts w:eastAsia="Times New Roman"/>
          <w:bCs/>
          <w:color w:val="000000"/>
          <w:sz w:val="28"/>
          <w:szCs w:val="28"/>
        </w:rPr>
        <w:t>о проведении краевого конкурса детского и юношеского</w:t>
      </w:r>
    </w:p>
    <w:p w14:paraId="48DF86D7" w14:textId="77777777" w:rsidR="00426A80" w:rsidRDefault="00AE7FA5" w:rsidP="00AE7FA5">
      <w:pPr>
        <w:spacing w:line="240" w:lineRule="exact"/>
        <w:jc w:val="center"/>
        <w:rPr>
          <w:rFonts w:eastAsia="Times New Roman"/>
          <w:bCs/>
          <w:color w:val="000000"/>
          <w:sz w:val="28"/>
          <w:szCs w:val="28"/>
        </w:rPr>
      </w:pPr>
      <w:r w:rsidRPr="00AE7FA5">
        <w:rPr>
          <w:rFonts w:eastAsia="Times New Roman"/>
          <w:bCs/>
          <w:color w:val="000000"/>
          <w:sz w:val="28"/>
          <w:szCs w:val="28"/>
        </w:rPr>
        <w:t>литературно-художественного творчества «Дети и книги»</w:t>
      </w:r>
    </w:p>
    <w:p w14:paraId="4244C32B" w14:textId="77777777" w:rsidR="00426A80" w:rsidRDefault="00426A80">
      <w:pPr>
        <w:spacing w:line="240" w:lineRule="exact"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14:paraId="63001306" w14:textId="77777777" w:rsidR="00426A80" w:rsidRDefault="00144FB8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val="en-US"/>
        </w:rPr>
        <w:t>I</w:t>
      </w:r>
      <w:r>
        <w:rPr>
          <w:rFonts w:eastAsia="Times New Roman"/>
          <w:bCs/>
          <w:color w:val="000000"/>
          <w:sz w:val="28"/>
          <w:szCs w:val="28"/>
        </w:rPr>
        <w:t>. Общие положения</w:t>
      </w:r>
    </w:p>
    <w:p w14:paraId="14E6B52F" w14:textId="77777777" w:rsidR="00426A80" w:rsidRDefault="00426A80">
      <w:pPr>
        <w:ind w:left="1429"/>
        <w:rPr>
          <w:rFonts w:eastAsia="Times New Roman"/>
          <w:bCs/>
          <w:color w:val="000000"/>
          <w:sz w:val="28"/>
          <w:szCs w:val="28"/>
        </w:rPr>
      </w:pPr>
    </w:p>
    <w:p w14:paraId="71C1840B" w14:textId="0F79BF78" w:rsidR="00426A80" w:rsidRDefault="00144FB8" w:rsidP="00AE7FA5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Настоящее Положение о</w:t>
      </w:r>
      <w:r>
        <w:rPr>
          <w:rFonts w:eastAsia="Times New Roman"/>
          <w:bCs/>
          <w:color w:val="000000"/>
          <w:sz w:val="28"/>
          <w:szCs w:val="28"/>
        </w:rPr>
        <w:t xml:space="preserve"> проведении </w:t>
      </w:r>
      <w:r w:rsidR="00AE7FA5" w:rsidRPr="00AE7FA5">
        <w:rPr>
          <w:rFonts w:eastAsia="Times New Roman"/>
          <w:bCs/>
          <w:color w:val="000000"/>
          <w:sz w:val="28"/>
          <w:szCs w:val="28"/>
        </w:rPr>
        <w:t>краевого конкурса детского и юношеского литературно-х</w:t>
      </w:r>
      <w:r w:rsidR="00AE7FA5">
        <w:rPr>
          <w:rFonts w:eastAsia="Times New Roman"/>
          <w:bCs/>
          <w:color w:val="000000"/>
          <w:sz w:val="28"/>
          <w:szCs w:val="28"/>
        </w:rPr>
        <w:t xml:space="preserve">удожественного творчества «Дети и книги» </w:t>
      </w:r>
      <w:r w:rsidR="002F541F">
        <w:rPr>
          <w:rFonts w:eastAsia="Times New Roman"/>
          <w:bCs/>
          <w:color w:val="000000"/>
          <w:sz w:val="28"/>
          <w:szCs w:val="28"/>
        </w:rPr>
        <w:br/>
      </w:r>
      <w:r w:rsidR="00AE7FA5">
        <w:rPr>
          <w:rFonts w:eastAsia="Times New Roman"/>
          <w:bCs/>
          <w:color w:val="000000"/>
          <w:sz w:val="28"/>
          <w:szCs w:val="28"/>
        </w:rPr>
        <w:t>(далее - Конкурс)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определяет цели, задачи, порядок организации и проведения Конкурса, а также категорию участников.</w:t>
      </w:r>
    </w:p>
    <w:p w14:paraId="27F38E23" w14:textId="77777777" w:rsidR="00426A80" w:rsidRDefault="00426A8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5A09D2C" w14:textId="77777777" w:rsidR="00426A80" w:rsidRPr="00AE7FA5" w:rsidRDefault="00144FB8" w:rsidP="00AE7FA5">
      <w:pPr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Конкурс </w:t>
      </w:r>
      <w:r w:rsidR="00875245">
        <w:rPr>
          <w:rFonts w:eastAsia="Times New Roman"/>
          <w:color w:val="000000"/>
          <w:sz w:val="28"/>
          <w:szCs w:val="28"/>
        </w:rPr>
        <w:t>посвящен 80</w:t>
      </w:r>
      <w:r w:rsidR="00875245" w:rsidRPr="00875245">
        <w:rPr>
          <w:rFonts w:eastAsia="Times New Roman"/>
          <w:color w:val="000000"/>
          <w:sz w:val="28"/>
          <w:szCs w:val="28"/>
        </w:rPr>
        <w:t>-летию Победы в Великой Отечественной войне, а также творчеству</w:t>
      </w:r>
      <w:r w:rsidR="00AE7FA5" w:rsidRPr="00875245">
        <w:rPr>
          <w:rFonts w:eastAsia="Times New Roman"/>
          <w:color w:val="000000"/>
          <w:sz w:val="28"/>
          <w:szCs w:val="28"/>
        </w:rPr>
        <w:t xml:space="preserve"> </w:t>
      </w:r>
      <w:r w:rsidR="00AE7FA5">
        <w:rPr>
          <w:rFonts w:eastAsia="Times New Roman"/>
          <w:color w:val="000000"/>
          <w:sz w:val="28"/>
          <w:szCs w:val="28"/>
        </w:rPr>
        <w:t xml:space="preserve">поэтов и писателей, которые </w:t>
      </w:r>
      <w:r w:rsidR="00AE7FA5" w:rsidRPr="00AE7FA5">
        <w:rPr>
          <w:rFonts w:eastAsia="Times New Roman"/>
          <w:color w:val="000000"/>
          <w:sz w:val="28"/>
          <w:szCs w:val="28"/>
        </w:rPr>
        <w:t xml:space="preserve">в 2025 </w:t>
      </w:r>
      <w:r w:rsidR="00AE7FA5">
        <w:rPr>
          <w:rFonts w:eastAsia="Times New Roman"/>
          <w:color w:val="000000"/>
          <w:sz w:val="28"/>
          <w:szCs w:val="28"/>
        </w:rPr>
        <w:t>году относятся к числу юбиляров</w:t>
      </w:r>
      <w:r>
        <w:rPr>
          <w:rFonts w:eastAsia="Times New Roman"/>
          <w:sz w:val="28"/>
          <w:szCs w:val="28"/>
        </w:rPr>
        <w:t>.</w:t>
      </w:r>
    </w:p>
    <w:p w14:paraId="3DBA6D43" w14:textId="77777777" w:rsidR="00426A80" w:rsidRDefault="00426A80">
      <w:pPr>
        <w:jc w:val="both"/>
        <w:rPr>
          <w:rFonts w:eastAsia="Times New Roman"/>
          <w:color w:val="000000"/>
          <w:sz w:val="28"/>
          <w:szCs w:val="28"/>
        </w:rPr>
      </w:pPr>
    </w:p>
    <w:p w14:paraId="33FE79BC" w14:textId="77777777" w:rsidR="00426A80" w:rsidRDefault="00144FB8">
      <w:pPr>
        <w:ind w:firstLine="7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3. Конкурс проходит в рамках Большого всероссийского фестиваля детского и юношеского творчества.</w:t>
      </w:r>
    </w:p>
    <w:p w14:paraId="4490E555" w14:textId="77777777" w:rsidR="00426A80" w:rsidRDefault="00426A80">
      <w:pPr>
        <w:contextualSpacing/>
        <w:jc w:val="both"/>
        <w:rPr>
          <w:rFonts w:eastAsia="Times New Roman"/>
          <w:bCs/>
          <w:sz w:val="28"/>
          <w:szCs w:val="28"/>
        </w:rPr>
      </w:pPr>
    </w:p>
    <w:p w14:paraId="05BAC506" w14:textId="77777777" w:rsidR="00426A80" w:rsidRDefault="00144FB8">
      <w:pPr>
        <w:ind w:left="1080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val="en-US"/>
        </w:rPr>
        <w:t>II</w:t>
      </w:r>
      <w:r>
        <w:rPr>
          <w:rFonts w:eastAsia="Times New Roman"/>
          <w:bCs/>
          <w:color w:val="000000"/>
          <w:sz w:val="28"/>
          <w:szCs w:val="28"/>
        </w:rPr>
        <w:t>. Цель и задачи Конкурса</w:t>
      </w:r>
    </w:p>
    <w:p w14:paraId="6925342B" w14:textId="77777777" w:rsidR="00426A80" w:rsidRDefault="00426A80">
      <w:pPr>
        <w:ind w:left="1080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534F5047" w14:textId="77777777" w:rsidR="00426A80" w:rsidRDefault="00144FB8">
      <w:pPr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Конкурс проводится с целью </w:t>
      </w:r>
      <w:r w:rsidR="00757FD2" w:rsidRPr="00757FD2">
        <w:rPr>
          <w:rFonts w:eastAsia="Times New Roman"/>
          <w:color w:val="000000"/>
          <w:sz w:val="28"/>
          <w:szCs w:val="28"/>
        </w:rPr>
        <w:t>выявления, развития, поддержки талантл</w:t>
      </w:r>
      <w:r w:rsidR="00757FD2">
        <w:rPr>
          <w:rFonts w:eastAsia="Times New Roman"/>
          <w:color w:val="000000"/>
          <w:sz w:val="28"/>
          <w:szCs w:val="28"/>
        </w:rPr>
        <w:t>ивых и одаренных детей, подрост</w:t>
      </w:r>
      <w:r w:rsidR="00757FD2" w:rsidRPr="00757FD2">
        <w:rPr>
          <w:rFonts w:eastAsia="Times New Roman"/>
          <w:color w:val="000000"/>
          <w:sz w:val="28"/>
          <w:szCs w:val="28"/>
        </w:rPr>
        <w:t>ков и их педагогов в литературно-художественном творчестве.</w:t>
      </w:r>
    </w:p>
    <w:p w14:paraId="24C79AE5" w14:textId="77777777" w:rsidR="00426A80" w:rsidRDefault="00426A80">
      <w:pPr>
        <w:ind w:firstLine="720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</w:p>
    <w:p w14:paraId="188E1AA3" w14:textId="77777777" w:rsidR="00426A80" w:rsidRDefault="00144FB8">
      <w:pPr>
        <w:ind w:firstLine="720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 З</w:t>
      </w:r>
      <w:r>
        <w:rPr>
          <w:rFonts w:eastAsia="Times New Roman"/>
          <w:bCs/>
          <w:color w:val="000000"/>
          <w:sz w:val="28"/>
          <w:szCs w:val="28"/>
        </w:rPr>
        <w:t>адачи Конкурса:</w:t>
      </w:r>
    </w:p>
    <w:p w14:paraId="1EA091B8" w14:textId="77777777" w:rsidR="00757FD2" w:rsidRPr="00757FD2" w:rsidRDefault="00757FD2" w:rsidP="00757FD2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57FD2">
        <w:rPr>
          <w:rFonts w:eastAsia="Times New Roman"/>
          <w:color w:val="000000"/>
          <w:sz w:val="28"/>
          <w:szCs w:val="28"/>
        </w:rPr>
        <w:t>воспитание патриотизма, формирование культуры общения на основе ценностей отечественной культуры;</w:t>
      </w:r>
    </w:p>
    <w:p w14:paraId="110303A8" w14:textId="77777777" w:rsidR="00757FD2" w:rsidRPr="00757FD2" w:rsidRDefault="00757FD2" w:rsidP="00757FD2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57FD2">
        <w:rPr>
          <w:rFonts w:eastAsia="Times New Roman"/>
          <w:color w:val="000000"/>
          <w:sz w:val="28"/>
          <w:szCs w:val="28"/>
        </w:rPr>
        <w:t>развитие духовно-нравственных и эстетических чувств детей;</w:t>
      </w:r>
    </w:p>
    <w:p w14:paraId="3BB00645" w14:textId="77777777" w:rsidR="00757FD2" w:rsidRPr="00757FD2" w:rsidRDefault="00757FD2" w:rsidP="00757FD2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57FD2">
        <w:rPr>
          <w:rFonts w:eastAsia="Times New Roman"/>
          <w:color w:val="000000"/>
          <w:sz w:val="28"/>
          <w:szCs w:val="28"/>
        </w:rPr>
        <w:t>развитие творческих способностей детей в области художественно-публицистической литературы,</w:t>
      </w:r>
      <w:r>
        <w:rPr>
          <w:rFonts w:eastAsia="Times New Roman"/>
          <w:color w:val="000000"/>
          <w:sz w:val="28"/>
          <w:szCs w:val="28"/>
        </w:rPr>
        <w:t xml:space="preserve"> книжной графики и литературно-</w:t>
      </w:r>
      <w:r w:rsidRPr="00757FD2">
        <w:rPr>
          <w:rFonts w:eastAsia="Times New Roman"/>
          <w:color w:val="000000"/>
          <w:sz w:val="28"/>
          <w:szCs w:val="28"/>
        </w:rPr>
        <w:t>исследовательской работы;</w:t>
      </w:r>
    </w:p>
    <w:p w14:paraId="6AED4E6B" w14:textId="77777777" w:rsidR="00757FD2" w:rsidRPr="00757FD2" w:rsidRDefault="00757FD2" w:rsidP="00757FD2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57FD2">
        <w:rPr>
          <w:rFonts w:eastAsia="Times New Roman"/>
          <w:color w:val="000000"/>
          <w:sz w:val="28"/>
          <w:szCs w:val="28"/>
        </w:rPr>
        <w:t>развитие познавательной активности участников, включение в учебно-исследовательскую деятельность;</w:t>
      </w:r>
    </w:p>
    <w:p w14:paraId="2CE65868" w14:textId="77777777" w:rsidR="00426A80" w:rsidRDefault="00757FD2" w:rsidP="00757FD2">
      <w:pPr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57FD2">
        <w:rPr>
          <w:rFonts w:eastAsia="Times New Roman"/>
          <w:color w:val="000000"/>
          <w:sz w:val="28"/>
          <w:szCs w:val="28"/>
        </w:rPr>
        <w:t>формирование устойчивого интереса к чтению.</w:t>
      </w:r>
    </w:p>
    <w:p w14:paraId="1BDA593D" w14:textId="77777777" w:rsidR="00426A80" w:rsidRDefault="00426A80">
      <w:pPr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</w:p>
    <w:p w14:paraId="229E2944" w14:textId="77777777" w:rsidR="00426A80" w:rsidRDefault="00144FB8">
      <w:pPr>
        <w:ind w:left="1080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val="en-US"/>
        </w:rPr>
        <w:t>III</w:t>
      </w:r>
      <w:r>
        <w:rPr>
          <w:rFonts w:eastAsia="Times New Roman"/>
          <w:bCs/>
          <w:color w:val="000000"/>
          <w:sz w:val="28"/>
          <w:szCs w:val="28"/>
        </w:rPr>
        <w:t>. Организаторы Конкурса</w:t>
      </w:r>
    </w:p>
    <w:p w14:paraId="28A1E0B5" w14:textId="77777777" w:rsidR="00426A80" w:rsidRDefault="00426A80">
      <w:pPr>
        <w:ind w:left="1080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653652C6" w14:textId="77777777" w:rsidR="00426A80" w:rsidRDefault="00144FB8">
      <w:pPr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6.</w:t>
      </w:r>
      <w:r>
        <w:rPr>
          <w:rFonts w:eastAsia="Times New Roman"/>
          <w:color w:val="000000"/>
          <w:sz w:val="28"/>
          <w:szCs w:val="28"/>
        </w:rPr>
        <w:t xml:space="preserve"> Организаторами проведения Конкурса являются министерство образования Ставропольского края (далее – министерство), государственное бюджетное учреждение дополнительного образования «Краевой Центр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развития творчества детей и юношество имени Ю.А. Гагарина» (далее – </w:t>
      </w:r>
      <w:r>
        <w:rPr>
          <w:rFonts w:eastAsia="Times New Roman"/>
          <w:color w:val="000000"/>
          <w:sz w:val="28"/>
          <w:szCs w:val="28"/>
        </w:rPr>
        <w:br/>
        <w:t>ГБУ ДО КЦРТДиЮ).</w:t>
      </w:r>
    </w:p>
    <w:p w14:paraId="701259A8" w14:textId="77777777" w:rsidR="00426A80" w:rsidRDefault="00426A80">
      <w:pPr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0B06792C" w14:textId="77777777" w:rsidR="00426A80" w:rsidRDefault="00144FB8">
      <w:pPr>
        <w:ind w:firstLine="720"/>
        <w:contextualSpacing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IV</w:t>
      </w:r>
      <w:r>
        <w:rPr>
          <w:rFonts w:eastAsia="Times New Roman"/>
          <w:color w:val="000000"/>
          <w:sz w:val="28"/>
          <w:szCs w:val="28"/>
        </w:rPr>
        <w:t>. Организационный комитет</w:t>
      </w:r>
    </w:p>
    <w:p w14:paraId="12633945" w14:textId="77777777" w:rsidR="00426A80" w:rsidRDefault="00144FB8">
      <w:pPr>
        <w:ind w:firstLine="720"/>
        <w:contextualSpacing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0398CCF5" w14:textId="77777777" w:rsidR="00426A80" w:rsidRDefault="00144FB8">
      <w:pPr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7. Общее руководство подготовкой и проведением Конкурса осуществляет организационный комитет (далее - Оргкомитет), утвержденный приказом министерства.</w:t>
      </w:r>
    </w:p>
    <w:p w14:paraId="17FB9205" w14:textId="77777777" w:rsidR="00426A80" w:rsidRDefault="00426A80">
      <w:pPr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291D9A71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Оргкомитет Конкурса в соответствии с возложенными на него задачами осуществляет следующие функции:</w:t>
      </w:r>
    </w:p>
    <w:p w14:paraId="6FBAA59C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и утверждает условия проведения Конкурса;</w:t>
      </w:r>
    </w:p>
    <w:p w14:paraId="6670333A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сбор информации об участниках Конкурса;</w:t>
      </w:r>
    </w:p>
    <w:p w14:paraId="796A2516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материалы участников и осуществляет просмотр представленных на Конкурс выступлений;</w:t>
      </w:r>
    </w:p>
    <w:p w14:paraId="781DC835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координирует работу членов жюри Конкурса (далее – Жюри);</w:t>
      </w:r>
    </w:p>
    <w:p w14:paraId="299685FA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составляет протоколы с заключением о победителях Конкурса;</w:t>
      </w:r>
    </w:p>
    <w:p w14:paraId="0E9E90E1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консультирует по вопросам проведения Конкурса;</w:t>
      </w:r>
    </w:p>
    <w:p w14:paraId="7428BF08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E6056A">
        <w:rPr>
          <w:rFonts w:eastAsia="Times New Roman"/>
          <w:sz w:val="28"/>
          <w:szCs w:val="28"/>
        </w:rPr>
        <w:t xml:space="preserve">нформирует об итогах проведения </w:t>
      </w:r>
      <w:r>
        <w:rPr>
          <w:rFonts w:eastAsia="Times New Roman"/>
          <w:sz w:val="28"/>
          <w:szCs w:val="28"/>
        </w:rPr>
        <w:t xml:space="preserve">Конкурса </w:t>
      </w:r>
      <w:r w:rsidR="00E6056A" w:rsidRPr="00E6056A">
        <w:rPr>
          <w:rFonts w:eastAsia="Times New Roman"/>
          <w:sz w:val="28"/>
          <w:szCs w:val="28"/>
        </w:rPr>
        <w:t>органы управления образованием администраций муниципальных районов и городских округов Ставропольского края, руководителей профессиональных образовательных организаций</w:t>
      </w:r>
      <w:r w:rsidR="00E6056A">
        <w:rPr>
          <w:rFonts w:eastAsia="Times New Roman"/>
          <w:sz w:val="28"/>
          <w:szCs w:val="28"/>
        </w:rPr>
        <w:t>, подведомственных министерству</w:t>
      </w:r>
      <w:r>
        <w:rPr>
          <w:rFonts w:eastAsia="Times New Roman"/>
          <w:sz w:val="28"/>
          <w:szCs w:val="28"/>
        </w:rPr>
        <w:t>.</w:t>
      </w:r>
    </w:p>
    <w:p w14:paraId="5A35980E" w14:textId="77777777" w:rsidR="00426A80" w:rsidRDefault="00426A80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</w:p>
    <w:p w14:paraId="55173E8E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Оргкомитет Конкурса обладает следующими полномочиями:</w:t>
      </w:r>
    </w:p>
    <w:p w14:paraId="77C7B5E2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устанавливает порядок и сроки проведения Конкурса; </w:t>
      </w:r>
    </w:p>
    <w:p w14:paraId="4399994F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определяет процедуру проведения Конкурса; </w:t>
      </w:r>
    </w:p>
    <w:p w14:paraId="769B4F6D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принимает и рассматривает предложения по организации и проведению Конкурса; </w:t>
      </w:r>
    </w:p>
    <w:p w14:paraId="3F42FFBC" w14:textId="77777777" w:rsidR="00426A80" w:rsidRDefault="00144FB8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конфликтные ситуации в ходе подготовки и проведения Конкурса.</w:t>
      </w:r>
    </w:p>
    <w:p w14:paraId="0859A1F2" w14:textId="77777777" w:rsidR="00426A80" w:rsidRDefault="00426A80">
      <w:pPr>
        <w:tabs>
          <w:tab w:val="left" w:pos="907"/>
        </w:tabs>
        <w:ind w:firstLine="709"/>
        <w:jc w:val="both"/>
        <w:rPr>
          <w:rFonts w:eastAsia="Times New Roman"/>
          <w:sz w:val="28"/>
          <w:szCs w:val="28"/>
        </w:rPr>
      </w:pPr>
    </w:p>
    <w:p w14:paraId="71A681CD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Основной формой работы Оргкомитета является заседание.</w:t>
      </w:r>
    </w:p>
    <w:p w14:paraId="1BCE7ADA" w14:textId="77777777" w:rsidR="00426A80" w:rsidRDefault="00426A80">
      <w:pPr>
        <w:ind w:firstLine="709"/>
        <w:jc w:val="both"/>
        <w:rPr>
          <w:rFonts w:eastAsia="Times New Roman"/>
          <w:sz w:val="28"/>
          <w:szCs w:val="28"/>
        </w:rPr>
      </w:pPr>
    </w:p>
    <w:p w14:paraId="5B4BCDE4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Заседание Оргкомитета считается правомочным, если на нем присутствует более половины членов Оргкомитета, входящих в его состав. </w:t>
      </w:r>
    </w:p>
    <w:p w14:paraId="062695B9" w14:textId="77777777" w:rsidR="00426A80" w:rsidRDefault="00426A80">
      <w:pPr>
        <w:ind w:firstLine="709"/>
        <w:jc w:val="both"/>
        <w:rPr>
          <w:rFonts w:eastAsia="Times New Roman"/>
          <w:sz w:val="28"/>
          <w:szCs w:val="28"/>
        </w:rPr>
      </w:pPr>
    </w:p>
    <w:p w14:paraId="114A9148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На заседания Оргкомитета вопросы для обсуждения выносятся председателем или заместителем председателя Оргкомитета.</w:t>
      </w:r>
    </w:p>
    <w:p w14:paraId="74B43E09" w14:textId="77777777" w:rsidR="00426A80" w:rsidRDefault="00426A80">
      <w:pPr>
        <w:ind w:firstLine="709"/>
        <w:jc w:val="both"/>
        <w:rPr>
          <w:rFonts w:eastAsia="Times New Roman"/>
          <w:sz w:val="28"/>
          <w:szCs w:val="28"/>
        </w:rPr>
      </w:pPr>
    </w:p>
    <w:p w14:paraId="41BCD907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 Члены Оргкомитета обладают равными правами при рассмотрении вопросов на заседаниях. </w:t>
      </w:r>
    </w:p>
    <w:p w14:paraId="04DEC1D4" w14:textId="77777777" w:rsidR="00426A80" w:rsidRDefault="00426A80">
      <w:pPr>
        <w:ind w:firstLine="709"/>
        <w:jc w:val="both"/>
        <w:rPr>
          <w:rFonts w:eastAsia="Times New Roman"/>
          <w:sz w:val="28"/>
          <w:szCs w:val="28"/>
        </w:rPr>
      </w:pPr>
    </w:p>
    <w:p w14:paraId="5CD2996A" w14:textId="59CBAED1" w:rsidR="00426A80" w:rsidRPr="00B11792" w:rsidRDefault="00144FB8" w:rsidP="00B1179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 Решение Оргкомитета принимается, исходя из оценки Жюри.</w:t>
      </w:r>
    </w:p>
    <w:p w14:paraId="16546608" w14:textId="77777777" w:rsidR="00426A80" w:rsidRDefault="00144FB8">
      <w:pPr>
        <w:ind w:firstLine="709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lastRenderedPageBreak/>
        <w:t>V</w:t>
      </w:r>
      <w:r>
        <w:rPr>
          <w:rFonts w:eastAsia="Times New Roman"/>
          <w:sz w:val="28"/>
          <w:szCs w:val="28"/>
        </w:rPr>
        <w:t>. Жюри Конкурса</w:t>
      </w:r>
    </w:p>
    <w:p w14:paraId="3EDAF14F" w14:textId="77777777" w:rsidR="00426A80" w:rsidRDefault="00426A80">
      <w:pPr>
        <w:ind w:firstLine="709"/>
        <w:contextualSpacing/>
        <w:jc w:val="center"/>
        <w:rPr>
          <w:rFonts w:eastAsia="Times New Roman"/>
          <w:sz w:val="28"/>
          <w:szCs w:val="28"/>
        </w:rPr>
      </w:pPr>
    </w:p>
    <w:p w14:paraId="70684A93" w14:textId="77777777" w:rsidR="00426A80" w:rsidRDefault="00144FB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 Для организации работы по проведению оценки представленных участниками Конкурса материалов формируется и утверждается состав Жюри.</w:t>
      </w:r>
    </w:p>
    <w:p w14:paraId="6C01D24D" w14:textId="77777777" w:rsidR="00426A80" w:rsidRDefault="00426A80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</w:p>
    <w:p w14:paraId="1CEDB934" w14:textId="77777777" w:rsidR="00426A80" w:rsidRDefault="00144FB8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16. Состав Жюри утверждается приказом ГБУ ДО КЦРТДиЮ.</w:t>
      </w:r>
    </w:p>
    <w:p w14:paraId="66E6C2A6" w14:textId="77777777" w:rsidR="00426A80" w:rsidRDefault="00426A80">
      <w:pPr>
        <w:ind w:firstLine="709"/>
        <w:jc w:val="both"/>
        <w:rPr>
          <w:rFonts w:eastAsia="Times New Roman"/>
          <w:sz w:val="28"/>
          <w:szCs w:val="28"/>
        </w:rPr>
      </w:pPr>
    </w:p>
    <w:p w14:paraId="3DC65470" w14:textId="77777777" w:rsidR="00426A80" w:rsidRDefault="00144FB8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17. Жюри </w:t>
      </w:r>
      <w:r>
        <w:rPr>
          <w:rFonts w:eastAsia="Times New Roman"/>
          <w:bCs/>
          <w:iCs/>
          <w:sz w:val="28"/>
          <w:szCs w:val="28"/>
        </w:rPr>
        <w:t>проводит оценку представленных конкурсных выступлений.</w:t>
      </w:r>
    </w:p>
    <w:p w14:paraId="7CA2295F" w14:textId="77777777" w:rsidR="00426A80" w:rsidRDefault="00426A80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</w:p>
    <w:p w14:paraId="741A15CC" w14:textId="77777777" w:rsidR="002E72D2" w:rsidRPr="002E72D2" w:rsidRDefault="002E72D2" w:rsidP="002E72D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18. </w:t>
      </w:r>
      <w:r w:rsidRPr="002E72D2">
        <w:rPr>
          <w:bCs/>
          <w:kern w:val="1"/>
          <w:sz w:val="28"/>
          <w:szCs w:val="28"/>
        </w:rPr>
        <w:t xml:space="preserve">Жюри оценивает </w:t>
      </w:r>
      <w:r w:rsidRPr="002E72D2">
        <w:rPr>
          <w:bCs/>
          <w:iCs/>
          <w:kern w:val="1"/>
          <w:sz w:val="28"/>
          <w:szCs w:val="28"/>
        </w:rPr>
        <w:t>конкурсные выступления</w:t>
      </w:r>
      <w:r w:rsidRPr="002E72D2">
        <w:rPr>
          <w:bCs/>
          <w:kern w:val="1"/>
          <w:sz w:val="28"/>
          <w:szCs w:val="28"/>
        </w:rPr>
        <w:t xml:space="preserve"> участников по десятибалльной системе в соответствии с критериями Конкурса</w:t>
      </w:r>
      <w:r w:rsidR="0088230C">
        <w:rPr>
          <w:kern w:val="1"/>
          <w:sz w:val="28"/>
          <w:szCs w:val="28"/>
        </w:rPr>
        <w:t>.</w:t>
      </w:r>
    </w:p>
    <w:p w14:paraId="27C32FB8" w14:textId="77777777" w:rsidR="002E72D2" w:rsidRPr="002E72D2" w:rsidRDefault="002E72D2" w:rsidP="002E72D2">
      <w:pPr>
        <w:suppressAutoHyphens/>
        <w:ind w:firstLine="709"/>
        <w:jc w:val="both"/>
        <w:rPr>
          <w:kern w:val="1"/>
          <w:sz w:val="28"/>
          <w:szCs w:val="28"/>
        </w:rPr>
      </w:pPr>
      <w:r w:rsidRPr="002E72D2">
        <w:rPr>
          <w:kern w:val="1"/>
          <w:sz w:val="28"/>
          <w:szCs w:val="28"/>
        </w:rPr>
        <w:t>18.1. В номинациях Проза, Поэзия оцениваются:</w:t>
      </w:r>
    </w:p>
    <w:p w14:paraId="060A5C05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полнота раскрытия темы, построение сюжета;</w:t>
      </w:r>
    </w:p>
    <w:p w14:paraId="5678EBCE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язык, стилистические особенности, логика изложения, поэтическая манера;</w:t>
      </w:r>
    </w:p>
    <w:p w14:paraId="77FB1C51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уровень знания и применения законов стихосложения, особенностей литературных жанров;</w:t>
      </w:r>
    </w:p>
    <w:p w14:paraId="777A5180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выразительность и оригинальность поэтического языка, знание художественной традиции, эмоциональность.</w:t>
      </w:r>
    </w:p>
    <w:p w14:paraId="2A9581EE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18.2. В номинациях Литературоведение, Литературное краеведение, Искусствоведение оцениваются:</w:t>
      </w:r>
    </w:p>
    <w:p w14:paraId="44A646A0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содержание, раскрытие темы, знание материала;</w:t>
      </w:r>
    </w:p>
    <w:p w14:paraId="39F046AF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собственное видение и понимание проблемы;</w:t>
      </w:r>
    </w:p>
    <w:p w14:paraId="51D48A41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выразительность представления работы: использование архивных материалов, оформление материала (наличие фотографий, рисунков и т.д.).</w:t>
      </w:r>
    </w:p>
    <w:p w14:paraId="61C8C1EB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 xml:space="preserve">18.3. В номинации Иллюстрации к любимым книгам оцениваются: </w:t>
      </w:r>
    </w:p>
    <w:p w14:paraId="6DC43A32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грамотный подход к изображению и выражению текста произведения;</w:t>
      </w:r>
    </w:p>
    <w:p w14:paraId="1BF98A99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авторское раскрытие сюжета и выделение главного героя;</w:t>
      </w:r>
    </w:p>
    <w:p w14:paraId="4F46E1ED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владение изобразительным материалом;</w:t>
      </w:r>
    </w:p>
    <w:p w14:paraId="6D5632D6" w14:textId="77777777" w:rsidR="002E72D2" w:rsidRP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композиция;</w:t>
      </w:r>
    </w:p>
    <w:p w14:paraId="1EE9319B" w14:textId="77777777" w:rsidR="002E72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E72D2">
        <w:rPr>
          <w:rFonts w:eastAsia="Times New Roman"/>
          <w:sz w:val="28"/>
          <w:szCs w:val="28"/>
        </w:rPr>
        <w:t>колорит рисунка.</w:t>
      </w:r>
    </w:p>
    <w:p w14:paraId="7320D681" w14:textId="77777777" w:rsidR="00757FD2" w:rsidRPr="00757FD2" w:rsidRDefault="002E72D2" w:rsidP="002E72D2">
      <w:pPr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18.4. </w:t>
      </w:r>
      <w:r w:rsidR="00757FD2" w:rsidRPr="00757FD2">
        <w:rPr>
          <w:rFonts w:eastAsia="Times New Roman"/>
          <w:sz w:val="28"/>
          <w:szCs w:val="28"/>
        </w:rPr>
        <w:t>В номинации Художественное слово оцениваются:</w:t>
      </w:r>
    </w:p>
    <w:p w14:paraId="4DD212D7" w14:textId="77777777" w:rsidR="00757FD2" w:rsidRPr="00757FD2" w:rsidRDefault="00757FD2" w:rsidP="002E72D2">
      <w:pPr>
        <w:ind w:firstLine="709"/>
        <w:jc w:val="both"/>
        <w:rPr>
          <w:rFonts w:eastAsia="Times New Roman"/>
          <w:sz w:val="28"/>
          <w:szCs w:val="28"/>
        </w:rPr>
      </w:pPr>
      <w:r w:rsidRPr="00757FD2">
        <w:rPr>
          <w:rFonts w:eastAsia="Times New Roman"/>
          <w:sz w:val="28"/>
          <w:szCs w:val="28"/>
        </w:rPr>
        <w:t>выбор темы, эмоциональное и эстетическое содержание;</w:t>
      </w:r>
    </w:p>
    <w:p w14:paraId="0F29A53D" w14:textId="77777777" w:rsidR="00757FD2" w:rsidRPr="00757FD2" w:rsidRDefault="00757FD2" w:rsidP="002E72D2">
      <w:pPr>
        <w:ind w:firstLine="709"/>
        <w:jc w:val="both"/>
        <w:rPr>
          <w:rFonts w:eastAsia="Times New Roman"/>
          <w:sz w:val="28"/>
          <w:szCs w:val="28"/>
        </w:rPr>
      </w:pPr>
      <w:r w:rsidRPr="00757FD2">
        <w:rPr>
          <w:rFonts w:eastAsia="Times New Roman"/>
          <w:sz w:val="28"/>
          <w:szCs w:val="28"/>
        </w:rPr>
        <w:t>уровень сложности исполняемых произведений, индивидуальность;</w:t>
      </w:r>
    </w:p>
    <w:p w14:paraId="4BB4D48D" w14:textId="77777777" w:rsidR="00757FD2" w:rsidRPr="00757FD2" w:rsidRDefault="00757FD2" w:rsidP="002E72D2">
      <w:pPr>
        <w:ind w:firstLine="709"/>
        <w:jc w:val="both"/>
        <w:rPr>
          <w:rFonts w:eastAsia="Times New Roman"/>
          <w:sz w:val="28"/>
          <w:szCs w:val="28"/>
        </w:rPr>
      </w:pPr>
      <w:r w:rsidRPr="00757FD2">
        <w:rPr>
          <w:rFonts w:eastAsia="Times New Roman"/>
          <w:sz w:val="28"/>
          <w:szCs w:val="28"/>
        </w:rPr>
        <w:t>соответствие возрастным и исполнительским возможностям;</w:t>
      </w:r>
    </w:p>
    <w:p w14:paraId="734AF252" w14:textId="77777777" w:rsidR="00757FD2" w:rsidRPr="00757FD2" w:rsidRDefault="00757FD2" w:rsidP="002E72D2">
      <w:pPr>
        <w:ind w:firstLine="709"/>
        <w:jc w:val="both"/>
        <w:rPr>
          <w:rFonts w:eastAsia="Times New Roman"/>
          <w:sz w:val="28"/>
          <w:szCs w:val="28"/>
        </w:rPr>
      </w:pPr>
      <w:r w:rsidRPr="00757FD2">
        <w:rPr>
          <w:rFonts w:eastAsia="Times New Roman"/>
          <w:sz w:val="28"/>
          <w:szCs w:val="28"/>
        </w:rPr>
        <w:t>выразительность языка;</w:t>
      </w:r>
    </w:p>
    <w:p w14:paraId="1D3F3079" w14:textId="77777777" w:rsidR="00426A80" w:rsidRDefault="00757FD2" w:rsidP="002E72D2">
      <w:pPr>
        <w:ind w:firstLine="709"/>
        <w:jc w:val="both"/>
        <w:rPr>
          <w:rFonts w:eastAsia="Times New Roman"/>
          <w:sz w:val="28"/>
          <w:szCs w:val="28"/>
        </w:rPr>
      </w:pPr>
      <w:r w:rsidRPr="00757FD2">
        <w:rPr>
          <w:rFonts w:eastAsia="Times New Roman"/>
          <w:sz w:val="28"/>
          <w:szCs w:val="28"/>
        </w:rPr>
        <w:t>уровень подготовки, техника и культура исполнения.</w:t>
      </w:r>
    </w:p>
    <w:p w14:paraId="1C334F07" w14:textId="77777777" w:rsidR="002E72D2" w:rsidRDefault="002E72D2">
      <w:pPr>
        <w:ind w:firstLine="709"/>
        <w:jc w:val="both"/>
        <w:rPr>
          <w:rFonts w:eastAsia="Times New Roman"/>
          <w:sz w:val="28"/>
          <w:szCs w:val="28"/>
        </w:rPr>
      </w:pPr>
    </w:p>
    <w:p w14:paraId="776B7470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 Жюри определяет победителей и призеров Конкурса по общему баллу в каждой номинации.</w:t>
      </w:r>
    </w:p>
    <w:p w14:paraId="705EF607" w14:textId="77777777" w:rsidR="00426A80" w:rsidRDefault="00426A80">
      <w:pPr>
        <w:ind w:firstLine="709"/>
        <w:jc w:val="both"/>
        <w:rPr>
          <w:rFonts w:eastAsia="Times New Roman"/>
          <w:color w:val="1F497D"/>
          <w:sz w:val="28"/>
          <w:szCs w:val="28"/>
        </w:rPr>
      </w:pPr>
    </w:p>
    <w:p w14:paraId="061168CD" w14:textId="77777777" w:rsidR="00426A80" w:rsidRDefault="00144FB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20. Решение Жюри по каждой номинации оформляется протоколом и </w:t>
      </w:r>
      <w:r>
        <w:rPr>
          <w:rFonts w:eastAsia="Times New Roman"/>
          <w:sz w:val="28"/>
          <w:szCs w:val="28"/>
        </w:rPr>
        <w:lastRenderedPageBreak/>
        <w:t>утверждается председателем Жюри.</w:t>
      </w:r>
    </w:p>
    <w:p w14:paraId="64EE367E" w14:textId="77777777" w:rsidR="0088230C" w:rsidRDefault="0088230C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21AD7E8E" w14:textId="77777777" w:rsidR="0088230C" w:rsidRDefault="0088230C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8230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Pr="0088230C">
        <w:rPr>
          <w:rFonts w:eastAsia="Times New Roman"/>
          <w:sz w:val="28"/>
          <w:szCs w:val="28"/>
        </w:rPr>
        <w:t>. Решение Жюри окончательно и пересмотру не подлежит.</w:t>
      </w:r>
    </w:p>
    <w:p w14:paraId="17DCCDF4" w14:textId="77777777" w:rsidR="00426A80" w:rsidRDefault="00426A80" w:rsidP="002E72D2">
      <w:pPr>
        <w:ind w:left="1080" w:firstLine="709"/>
        <w:contextualSpacing/>
        <w:jc w:val="center"/>
        <w:rPr>
          <w:i/>
          <w:sz w:val="28"/>
          <w:szCs w:val="28"/>
        </w:rPr>
      </w:pPr>
    </w:p>
    <w:p w14:paraId="0CD5BE3E" w14:textId="77777777" w:rsidR="00426A80" w:rsidRDefault="00144FB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Участники Конкурса</w:t>
      </w:r>
    </w:p>
    <w:p w14:paraId="7EF017A0" w14:textId="77777777" w:rsidR="00426A80" w:rsidRDefault="00426A80">
      <w:pPr>
        <w:contextualSpacing/>
        <w:jc w:val="center"/>
        <w:rPr>
          <w:sz w:val="28"/>
          <w:szCs w:val="28"/>
        </w:rPr>
      </w:pPr>
    </w:p>
    <w:p w14:paraId="5BC763C9" w14:textId="77777777" w:rsidR="00426A80" w:rsidRDefault="00144F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230C">
        <w:rPr>
          <w:sz w:val="28"/>
          <w:szCs w:val="28"/>
        </w:rPr>
        <w:t>2</w:t>
      </w:r>
      <w:r>
        <w:rPr>
          <w:sz w:val="28"/>
          <w:szCs w:val="28"/>
        </w:rPr>
        <w:t xml:space="preserve">. К участию в Конкурсе допускаются обучающиеся образовательных организаций, расположенных на территории Ставропольского края (далее - Конкурсанты). </w:t>
      </w:r>
    </w:p>
    <w:p w14:paraId="0B4C103B" w14:textId="77777777" w:rsidR="00426A80" w:rsidRDefault="00426A80">
      <w:pPr>
        <w:ind w:firstLine="709"/>
        <w:jc w:val="both"/>
        <w:rPr>
          <w:sz w:val="28"/>
          <w:szCs w:val="28"/>
        </w:rPr>
      </w:pPr>
    </w:p>
    <w:p w14:paraId="001764BB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8230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Конкурс проводится в </w:t>
      </w:r>
      <w:r w:rsidR="00C4371F">
        <w:rPr>
          <w:rFonts w:eastAsia="Times New Roman"/>
          <w:sz w:val="28"/>
          <w:szCs w:val="28"/>
        </w:rPr>
        <w:t>трех</w:t>
      </w:r>
      <w:r>
        <w:rPr>
          <w:rFonts w:eastAsia="Times New Roman"/>
          <w:sz w:val="28"/>
          <w:szCs w:val="28"/>
        </w:rPr>
        <w:t xml:space="preserve"> возрастных группах:</w:t>
      </w:r>
    </w:p>
    <w:p w14:paraId="1C7FFD61" w14:textId="77777777" w:rsidR="00C4371F" w:rsidRPr="00C4371F" w:rsidRDefault="00C4371F" w:rsidP="00C4371F">
      <w:pPr>
        <w:tabs>
          <w:tab w:val="left" w:pos="917"/>
        </w:tabs>
        <w:ind w:firstLine="1134"/>
        <w:contextualSpacing/>
        <w:jc w:val="both"/>
        <w:rPr>
          <w:rFonts w:eastAsia="Times New Roman"/>
          <w:sz w:val="28"/>
          <w:szCs w:val="28"/>
        </w:rPr>
      </w:pPr>
      <w:r w:rsidRPr="00C4371F">
        <w:rPr>
          <w:rFonts w:eastAsia="Times New Roman"/>
          <w:sz w:val="28"/>
          <w:szCs w:val="28"/>
        </w:rPr>
        <w:t>первая возрастная группа: 10-13 лет;</w:t>
      </w:r>
    </w:p>
    <w:p w14:paraId="7528227E" w14:textId="77777777" w:rsidR="00C4371F" w:rsidRPr="00C4371F" w:rsidRDefault="00C4371F" w:rsidP="00C4371F">
      <w:pPr>
        <w:tabs>
          <w:tab w:val="left" w:pos="917"/>
        </w:tabs>
        <w:ind w:firstLine="1134"/>
        <w:contextualSpacing/>
        <w:jc w:val="both"/>
        <w:rPr>
          <w:rFonts w:eastAsia="Times New Roman"/>
          <w:sz w:val="28"/>
          <w:szCs w:val="28"/>
        </w:rPr>
      </w:pPr>
      <w:r w:rsidRPr="00C4371F">
        <w:rPr>
          <w:rFonts w:eastAsia="Times New Roman"/>
          <w:sz w:val="28"/>
          <w:szCs w:val="28"/>
        </w:rPr>
        <w:t>вторая возрастная группа: 14-16 лет;</w:t>
      </w:r>
    </w:p>
    <w:p w14:paraId="1FC0225A" w14:textId="77777777" w:rsidR="00426A80" w:rsidRDefault="00C4371F" w:rsidP="00C4371F">
      <w:pPr>
        <w:tabs>
          <w:tab w:val="left" w:pos="917"/>
        </w:tabs>
        <w:ind w:firstLine="1134"/>
        <w:contextualSpacing/>
        <w:jc w:val="both"/>
        <w:rPr>
          <w:rFonts w:eastAsia="Times New Roman"/>
          <w:sz w:val="28"/>
          <w:szCs w:val="28"/>
        </w:rPr>
      </w:pPr>
      <w:r w:rsidRPr="00C4371F">
        <w:rPr>
          <w:rFonts w:eastAsia="Times New Roman"/>
          <w:sz w:val="28"/>
          <w:szCs w:val="28"/>
        </w:rPr>
        <w:t>третья возрастная группа: 17-18 лет.</w:t>
      </w:r>
    </w:p>
    <w:p w14:paraId="28F2A3CC" w14:textId="77777777" w:rsidR="00426A80" w:rsidRDefault="00426A80">
      <w:pPr>
        <w:tabs>
          <w:tab w:val="left" w:pos="917"/>
        </w:tabs>
        <w:ind w:firstLine="1134"/>
        <w:contextualSpacing/>
        <w:jc w:val="both"/>
        <w:rPr>
          <w:rFonts w:eastAsia="Times New Roman"/>
          <w:sz w:val="28"/>
          <w:szCs w:val="28"/>
        </w:rPr>
      </w:pPr>
    </w:p>
    <w:p w14:paraId="7F829F6C" w14:textId="77777777" w:rsidR="00426A80" w:rsidRDefault="00144FB8" w:rsidP="004A390B">
      <w:pPr>
        <w:tabs>
          <w:tab w:val="left" w:pos="917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8230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Допускается </w:t>
      </w:r>
      <w:r w:rsidR="00C4371F" w:rsidRPr="00C4371F">
        <w:rPr>
          <w:rFonts w:eastAsia="Times New Roman"/>
          <w:sz w:val="28"/>
          <w:szCs w:val="28"/>
        </w:rPr>
        <w:t>только индивидуальное участие.</w:t>
      </w:r>
    </w:p>
    <w:p w14:paraId="512AFC07" w14:textId="77777777" w:rsidR="00426A80" w:rsidRDefault="00426A80" w:rsidP="004A390B">
      <w:pPr>
        <w:contextualSpacing/>
        <w:jc w:val="center"/>
        <w:rPr>
          <w:rFonts w:eastAsia="Times New Roman"/>
          <w:bCs/>
          <w:sz w:val="28"/>
          <w:szCs w:val="28"/>
        </w:rPr>
      </w:pPr>
    </w:p>
    <w:p w14:paraId="791373E1" w14:textId="77777777" w:rsidR="00426A80" w:rsidRDefault="00144FB8" w:rsidP="00581B87">
      <w:pPr>
        <w:widowControl/>
        <w:numPr>
          <w:ilvl w:val="0"/>
          <w:numId w:val="14"/>
        </w:numPr>
        <w:ind w:left="0" w:firstLine="709"/>
        <w:contextualSpacing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Порядок проведения и руководство Конкурсом</w:t>
      </w:r>
    </w:p>
    <w:p w14:paraId="7A5168AF" w14:textId="77777777" w:rsidR="00426A80" w:rsidRDefault="00426A80" w:rsidP="004A390B">
      <w:pPr>
        <w:ind w:left="1800"/>
        <w:contextualSpacing/>
        <w:rPr>
          <w:rFonts w:eastAsia="Times New Roman"/>
          <w:bCs/>
          <w:sz w:val="28"/>
          <w:szCs w:val="28"/>
        </w:rPr>
      </w:pPr>
    </w:p>
    <w:p w14:paraId="2029FBC9" w14:textId="77777777" w:rsidR="00C4371F" w:rsidRPr="00C4371F" w:rsidRDefault="00C4371F" w:rsidP="004A390B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8230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 Конкурс проводится в</w:t>
      </w:r>
      <w:r w:rsidRPr="00C4371F">
        <w:rPr>
          <w:rFonts w:eastAsia="Times New Roman"/>
          <w:sz w:val="28"/>
          <w:szCs w:val="28"/>
        </w:rPr>
        <w:t xml:space="preserve"> два этапа:</w:t>
      </w:r>
    </w:p>
    <w:p w14:paraId="05AD0B64" w14:textId="22765710" w:rsidR="00C4371F" w:rsidRDefault="000E45D9" w:rsidP="00C4371F">
      <w:pPr>
        <w:ind w:firstLine="720"/>
        <w:jc w:val="both"/>
        <w:rPr>
          <w:rFonts w:eastAsia="Times New Roman"/>
          <w:sz w:val="28"/>
          <w:szCs w:val="28"/>
        </w:rPr>
      </w:pPr>
      <w:r w:rsidRPr="002F7718">
        <w:rPr>
          <w:rFonts w:eastAsia="Times New Roman"/>
          <w:sz w:val="28"/>
          <w:szCs w:val="28"/>
          <w:highlight w:val="yellow"/>
        </w:rPr>
        <w:t>Первый</w:t>
      </w:r>
      <w:r w:rsidR="00C4371F" w:rsidRPr="002F7718">
        <w:rPr>
          <w:rFonts w:eastAsia="Times New Roman"/>
          <w:sz w:val="28"/>
          <w:szCs w:val="28"/>
          <w:highlight w:val="yellow"/>
        </w:rPr>
        <w:t xml:space="preserve"> этап – муниципальный (отборочный), проводится в период </w:t>
      </w:r>
      <w:r w:rsidR="00C80D11" w:rsidRPr="002F7718">
        <w:rPr>
          <w:rFonts w:eastAsia="Times New Roman"/>
          <w:sz w:val="28"/>
          <w:szCs w:val="28"/>
          <w:highlight w:val="yellow"/>
        </w:rPr>
        <w:br/>
      </w:r>
      <w:r w:rsidR="00C4371F" w:rsidRPr="002F7718">
        <w:rPr>
          <w:rFonts w:eastAsia="Times New Roman"/>
          <w:sz w:val="28"/>
          <w:szCs w:val="28"/>
          <w:highlight w:val="yellow"/>
        </w:rPr>
        <w:t xml:space="preserve">с </w:t>
      </w:r>
      <w:r w:rsidR="002F7718" w:rsidRPr="002F7718">
        <w:rPr>
          <w:rFonts w:eastAsia="Times New Roman"/>
          <w:sz w:val="28"/>
          <w:szCs w:val="28"/>
          <w:highlight w:val="yellow"/>
        </w:rPr>
        <w:t>1</w:t>
      </w:r>
      <w:r w:rsidR="00C80D11" w:rsidRPr="002F7718">
        <w:rPr>
          <w:rFonts w:eastAsia="Times New Roman"/>
          <w:sz w:val="28"/>
          <w:szCs w:val="28"/>
          <w:highlight w:val="yellow"/>
        </w:rPr>
        <w:t>1</w:t>
      </w:r>
      <w:r w:rsidR="002F7718" w:rsidRPr="002F7718">
        <w:rPr>
          <w:rFonts w:eastAsia="Times New Roman"/>
          <w:sz w:val="28"/>
          <w:szCs w:val="28"/>
          <w:highlight w:val="yellow"/>
        </w:rPr>
        <w:t xml:space="preserve"> ноября</w:t>
      </w:r>
      <w:r w:rsidR="00C4371F" w:rsidRPr="002F7718">
        <w:rPr>
          <w:rFonts w:eastAsia="Times New Roman"/>
          <w:sz w:val="28"/>
          <w:szCs w:val="28"/>
          <w:highlight w:val="yellow"/>
        </w:rPr>
        <w:t xml:space="preserve"> 2024 года по </w:t>
      </w:r>
      <w:r w:rsidR="002F7718" w:rsidRPr="002F7718">
        <w:rPr>
          <w:rFonts w:eastAsia="Times New Roman"/>
          <w:sz w:val="28"/>
          <w:szCs w:val="28"/>
          <w:highlight w:val="yellow"/>
        </w:rPr>
        <w:t>27 декабря 2024</w:t>
      </w:r>
      <w:r w:rsidR="00C4371F" w:rsidRPr="002F7718">
        <w:rPr>
          <w:rFonts w:eastAsia="Times New Roman"/>
          <w:sz w:val="28"/>
          <w:szCs w:val="28"/>
          <w:highlight w:val="yellow"/>
        </w:rPr>
        <w:t xml:space="preserve"> года в общеобразовательных,</w:t>
      </w:r>
      <w:r w:rsidR="00C4371F">
        <w:rPr>
          <w:rFonts w:eastAsia="Times New Roman"/>
          <w:sz w:val="28"/>
          <w:szCs w:val="28"/>
        </w:rPr>
        <w:t xml:space="preserve"> профессио</w:t>
      </w:r>
      <w:r w:rsidR="00C4371F" w:rsidRPr="00C4371F">
        <w:rPr>
          <w:rFonts w:eastAsia="Times New Roman"/>
          <w:sz w:val="28"/>
          <w:szCs w:val="28"/>
        </w:rPr>
        <w:t>нальных образовательных организациях и организациях дополнительного о</w:t>
      </w:r>
      <w:r w:rsidR="00C4371F">
        <w:rPr>
          <w:rFonts w:eastAsia="Times New Roman"/>
          <w:sz w:val="28"/>
          <w:szCs w:val="28"/>
        </w:rPr>
        <w:t>бразования Ставропольского края</w:t>
      </w:r>
      <w:r w:rsidR="00C4371F" w:rsidRPr="00C4371F">
        <w:rPr>
          <w:rFonts w:eastAsia="Times New Roman"/>
          <w:sz w:val="28"/>
          <w:szCs w:val="28"/>
        </w:rPr>
        <w:t xml:space="preserve"> в форме городских, муниципальных конкурсов. Ответственным за проведение муниципального (отборочного) этапа выступает представитель органа</w:t>
      </w:r>
      <w:r w:rsidR="00C4371F">
        <w:rPr>
          <w:rFonts w:eastAsia="Times New Roman"/>
          <w:sz w:val="28"/>
          <w:szCs w:val="28"/>
        </w:rPr>
        <w:t xml:space="preserve"> управления образованием муници</w:t>
      </w:r>
      <w:r w:rsidR="00C4371F" w:rsidRPr="00C4371F">
        <w:rPr>
          <w:rFonts w:eastAsia="Times New Roman"/>
          <w:sz w:val="28"/>
          <w:szCs w:val="28"/>
        </w:rPr>
        <w:t xml:space="preserve">пального или городского округа </w:t>
      </w:r>
      <w:r w:rsidR="00C4371F">
        <w:rPr>
          <w:rFonts w:eastAsia="Times New Roman"/>
          <w:sz w:val="28"/>
          <w:szCs w:val="28"/>
        </w:rPr>
        <w:t>Ставропольского края, представи</w:t>
      </w:r>
      <w:r w:rsidR="00C4371F" w:rsidRPr="00C4371F">
        <w:rPr>
          <w:rFonts w:eastAsia="Times New Roman"/>
          <w:sz w:val="28"/>
          <w:szCs w:val="28"/>
        </w:rPr>
        <w:t>тель профессиональной образовательной организации (дале</w:t>
      </w:r>
      <w:r w:rsidR="00C4371F">
        <w:rPr>
          <w:rFonts w:eastAsia="Times New Roman"/>
          <w:sz w:val="28"/>
          <w:szCs w:val="28"/>
        </w:rPr>
        <w:t>е – куратор му</w:t>
      </w:r>
      <w:r w:rsidR="00C4371F" w:rsidRPr="00C4371F">
        <w:rPr>
          <w:rFonts w:eastAsia="Times New Roman"/>
          <w:sz w:val="28"/>
          <w:szCs w:val="28"/>
        </w:rPr>
        <w:t>ниципального этапа).</w:t>
      </w:r>
      <w:bookmarkStart w:id="0" w:name="_GoBack"/>
      <w:bookmarkEnd w:id="0"/>
    </w:p>
    <w:p w14:paraId="30F6BCFB" w14:textId="10FD27C4" w:rsidR="00DA24C2" w:rsidRPr="00C4371F" w:rsidRDefault="00DA24C2" w:rsidP="00C4371F">
      <w:pPr>
        <w:ind w:firstLine="720"/>
        <w:jc w:val="both"/>
        <w:rPr>
          <w:rFonts w:eastAsia="Times New Roman"/>
          <w:sz w:val="28"/>
          <w:szCs w:val="28"/>
        </w:rPr>
      </w:pPr>
      <w:r w:rsidRPr="00DA24C2">
        <w:rPr>
          <w:rFonts w:eastAsia="Times New Roman"/>
          <w:sz w:val="28"/>
          <w:szCs w:val="28"/>
          <w:highlight w:val="yellow"/>
        </w:rPr>
        <w:t>Конкурсные материалы предоставить в методический отдел в срок до 27 декабря 2024 года.</w:t>
      </w:r>
    </w:p>
    <w:p w14:paraId="5A9AA5BC" w14:textId="3982F353" w:rsidR="00C4371F" w:rsidRDefault="000E45D9" w:rsidP="004A390B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</w:t>
      </w:r>
      <w:r w:rsidR="00C4371F" w:rsidRPr="00C4371F">
        <w:rPr>
          <w:rFonts w:eastAsia="Times New Roman"/>
          <w:sz w:val="28"/>
          <w:szCs w:val="28"/>
        </w:rPr>
        <w:t xml:space="preserve"> этап – краевой (заоч</w:t>
      </w:r>
      <w:r w:rsidR="004A390B">
        <w:rPr>
          <w:rFonts w:eastAsia="Times New Roman"/>
          <w:sz w:val="28"/>
          <w:szCs w:val="28"/>
        </w:rPr>
        <w:t xml:space="preserve">ный), </w:t>
      </w:r>
      <w:r w:rsidR="004A390B" w:rsidRPr="004A390B">
        <w:rPr>
          <w:rFonts w:eastAsia="Times New Roman"/>
          <w:sz w:val="28"/>
          <w:szCs w:val="28"/>
        </w:rPr>
        <w:t xml:space="preserve">проводится в период </w:t>
      </w:r>
      <w:r w:rsidR="004A390B">
        <w:rPr>
          <w:rFonts w:eastAsia="Times New Roman"/>
          <w:sz w:val="28"/>
          <w:szCs w:val="28"/>
        </w:rPr>
        <w:t>с 2</w:t>
      </w:r>
      <w:r>
        <w:rPr>
          <w:rFonts w:eastAsia="Times New Roman"/>
          <w:sz w:val="28"/>
          <w:szCs w:val="28"/>
        </w:rPr>
        <w:t>3</w:t>
      </w:r>
      <w:r w:rsidR="004A390B">
        <w:rPr>
          <w:rFonts w:eastAsia="Times New Roman"/>
          <w:sz w:val="28"/>
          <w:szCs w:val="28"/>
        </w:rPr>
        <w:t xml:space="preserve"> января по </w:t>
      </w:r>
      <w:r>
        <w:rPr>
          <w:rFonts w:eastAsia="Times New Roman"/>
          <w:sz w:val="28"/>
          <w:szCs w:val="28"/>
        </w:rPr>
        <w:br/>
        <w:t>10</w:t>
      </w:r>
      <w:r w:rsidR="004A39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марта</w:t>
      </w:r>
      <w:r w:rsidR="004A390B">
        <w:rPr>
          <w:rFonts w:eastAsia="Times New Roman"/>
          <w:sz w:val="28"/>
          <w:szCs w:val="28"/>
        </w:rPr>
        <w:t xml:space="preserve"> 2025 года</w:t>
      </w:r>
      <w:r w:rsidR="00C4371F" w:rsidRPr="00C4371F">
        <w:rPr>
          <w:rFonts w:eastAsia="Times New Roman"/>
          <w:sz w:val="28"/>
          <w:szCs w:val="28"/>
        </w:rPr>
        <w:t xml:space="preserve"> министерством совместно с</w:t>
      </w:r>
      <w:r w:rsidR="004A390B">
        <w:rPr>
          <w:rFonts w:eastAsia="Times New Roman"/>
          <w:sz w:val="28"/>
          <w:szCs w:val="28"/>
        </w:rPr>
        <w:t xml:space="preserve"> ГБУ ДО КЦРТДиЮ в городе Ставро</w:t>
      </w:r>
      <w:r w:rsidR="00C4371F" w:rsidRPr="00C4371F">
        <w:rPr>
          <w:rFonts w:eastAsia="Times New Roman"/>
          <w:sz w:val="28"/>
          <w:szCs w:val="28"/>
        </w:rPr>
        <w:t>поле.</w:t>
      </w:r>
    </w:p>
    <w:p w14:paraId="79D51627" w14:textId="77777777" w:rsidR="00426A80" w:rsidRDefault="00426A80">
      <w:pPr>
        <w:jc w:val="both"/>
        <w:rPr>
          <w:rFonts w:eastAsia="Times New Roman"/>
          <w:sz w:val="28"/>
          <w:szCs w:val="28"/>
        </w:rPr>
      </w:pPr>
    </w:p>
    <w:p w14:paraId="7EBFD5D8" w14:textId="6EAA97FD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8230C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Оргкомитет </w:t>
      </w:r>
      <w:r w:rsidR="000E45D9">
        <w:rPr>
          <w:rFonts w:eastAsia="Times New Roman"/>
          <w:sz w:val="28"/>
          <w:szCs w:val="28"/>
        </w:rPr>
        <w:t>первого</w:t>
      </w:r>
      <w:r>
        <w:rPr>
          <w:rFonts w:eastAsia="Times New Roman"/>
          <w:sz w:val="28"/>
          <w:szCs w:val="28"/>
        </w:rPr>
        <w:t xml:space="preserve"> этапа направляет участников – Лауреатов </w:t>
      </w:r>
      <w:r>
        <w:rPr>
          <w:rFonts w:eastAsia="Times New Roman"/>
          <w:sz w:val="28"/>
          <w:szCs w:val="28"/>
        </w:rPr>
        <w:br/>
        <w:t xml:space="preserve">I степени городских, районных конкурсов в </w:t>
      </w:r>
      <w:r w:rsidR="004A390B">
        <w:rPr>
          <w:rFonts w:eastAsia="Times New Roman"/>
          <w:sz w:val="28"/>
          <w:szCs w:val="28"/>
        </w:rPr>
        <w:t>трех</w:t>
      </w:r>
      <w:r>
        <w:rPr>
          <w:rFonts w:eastAsia="Times New Roman"/>
          <w:sz w:val="28"/>
          <w:szCs w:val="28"/>
        </w:rPr>
        <w:t xml:space="preserve"> возрастных группах по каждой из номинаций.</w:t>
      </w:r>
    </w:p>
    <w:p w14:paraId="207BAD17" w14:textId="77777777" w:rsidR="00426A80" w:rsidRDefault="00426A80">
      <w:pPr>
        <w:ind w:firstLine="709"/>
        <w:jc w:val="both"/>
        <w:rPr>
          <w:rFonts w:eastAsia="Times New Roman"/>
          <w:sz w:val="28"/>
          <w:szCs w:val="28"/>
        </w:rPr>
      </w:pPr>
    </w:p>
    <w:p w14:paraId="43AC1B4E" w14:textId="77777777" w:rsidR="0088230C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8230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. Для участия в Конкурсе куратору муниципального этапа необходимо </w:t>
      </w:r>
      <w:r w:rsidR="004A390B">
        <w:rPr>
          <w:rFonts w:eastAsia="Times New Roman"/>
          <w:sz w:val="28"/>
          <w:szCs w:val="28"/>
        </w:rPr>
        <w:t>предоставить</w:t>
      </w:r>
      <w:r w:rsidR="00E835E0" w:rsidRPr="00E835E0">
        <w:rPr>
          <w:rFonts w:eastAsia="Times New Roman"/>
          <w:sz w:val="28"/>
          <w:szCs w:val="28"/>
        </w:rPr>
        <w:t xml:space="preserve"> </w:t>
      </w:r>
      <w:r w:rsidR="00E835E0">
        <w:rPr>
          <w:rFonts w:eastAsia="Times New Roman"/>
          <w:sz w:val="28"/>
          <w:szCs w:val="28"/>
        </w:rPr>
        <w:t xml:space="preserve">по </w:t>
      </w:r>
      <w:r w:rsidR="00E835E0" w:rsidRPr="004A390B">
        <w:rPr>
          <w:rFonts w:eastAsia="Times New Roman"/>
          <w:sz w:val="28"/>
          <w:szCs w:val="28"/>
        </w:rPr>
        <w:t>электронн</w:t>
      </w:r>
      <w:r w:rsidR="00E835E0">
        <w:rPr>
          <w:rFonts w:eastAsia="Times New Roman"/>
          <w:sz w:val="28"/>
          <w:szCs w:val="28"/>
        </w:rPr>
        <w:t>ой</w:t>
      </w:r>
      <w:r w:rsidR="00E835E0" w:rsidRPr="004A390B">
        <w:rPr>
          <w:rFonts w:eastAsia="Times New Roman"/>
          <w:sz w:val="28"/>
          <w:szCs w:val="28"/>
        </w:rPr>
        <w:t xml:space="preserve"> почт</w:t>
      </w:r>
      <w:r w:rsidR="00E835E0">
        <w:rPr>
          <w:rFonts w:eastAsia="Times New Roman"/>
          <w:sz w:val="28"/>
          <w:szCs w:val="28"/>
        </w:rPr>
        <w:t>е</w:t>
      </w:r>
      <w:r w:rsidR="00E835E0" w:rsidRPr="004A390B">
        <w:rPr>
          <w:rFonts w:eastAsia="Times New Roman"/>
          <w:sz w:val="28"/>
          <w:szCs w:val="28"/>
        </w:rPr>
        <w:t xml:space="preserve"> </w:t>
      </w:r>
      <w:hyperlink r:id="rId8" w:history="1">
        <w:r w:rsidR="00E835E0" w:rsidRPr="005B1C30">
          <w:rPr>
            <w:rStyle w:val="af8"/>
            <w:rFonts w:eastAsia="Times New Roman"/>
            <w:color w:val="auto"/>
            <w:sz w:val="28"/>
            <w:szCs w:val="28"/>
            <w:u w:val="none"/>
          </w:rPr>
          <w:t>omr_gagarin23@mail.ru</w:t>
        </w:r>
      </w:hyperlink>
      <w:r w:rsidR="0088230C">
        <w:rPr>
          <w:rFonts w:eastAsia="Times New Roman"/>
          <w:sz w:val="28"/>
          <w:szCs w:val="28"/>
        </w:rPr>
        <w:t>:</w:t>
      </w:r>
    </w:p>
    <w:p w14:paraId="3CA051E8" w14:textId="52B43675" w:rsidR="0088230C" w:rsidRDefault="008823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 </w:t>
      </w:r>
      <w:r w:rsidR="000E45D9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декабря</w:t>
      </w:r>
      <w:r w:rsidR="004A39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2024 года </w:t>
      </w:r>
      <w:r w:rsidR="005B1C30">
        <w:rPr>
          <w:rFonts w:eastAsia="Times New Roman"/>
          <w:sz w:val="28"/>
          <w:szCs w:val="28"/>
        </w:rPr>
        <w:t>информацию об ответственном лице, сроки проведения муниципального этапа</w:t>
      </w:r>
      <w:r w:rsidR="00721547">
        <w:rPr>
          <w:rFonts w:eastAsia="Times New Roman"/>
          <w:sz w:val="28"/>
          <w:szCs w:val="28"/>
        </w:rPr>
        <w:t xml:space="preserve"> </w:t>
      </w:r>
      <w:r w:rsidR="00FA25F3">
        <w:rPr>
          <w:rFonts w:eastAsia="Times New Roman"/>
          <w:sz w:val="28"/>
          <w:szCs w:val="28"/>
        </w:rPr>
        <w:t>(приложение к Положению)</w:t>
      </w:r>
      <w:r w:rsidR="005B1C30">
        <w:rPr>
          <w:rFonts w:eastAsia="Times New Roman"/>
          <w:sz w:val="28"/>
          <w:szCs w:val="28"/>
        </w:rPr>
        <w:t>;</w:t>
      </w:r>
    </w:p>
    <w:p w14:paraId="6D731190" w14:textId="5713ED30" w:rsidR="00426A80" w:rsidRDefault="005B1C30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до </w:t>
      </w:r>
      <w:r w:rsidR="000E45D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января 2025 года </w:t>
      </w:r>
      <w:r w:rsidR="004A390B" w:rsidRPr="004A390B">
        <w:rPr>
          <w:rFonts w:eastAsia="Times New Roman"/>
          <w:sz w:val="28"/>
          <w:szCs w:val="28"/>
        </w:rPr>
        <w:t xml:space="preserve">на бумажных носителях по адресу краевого Оргкомитета и </w:t>
      </w:r>
      <w:r>
        <w:rPr>
          <w:rFonts w:eastAsia="Times New Roman"/>
          <w:sz w:val="28"/>
          <w:szCs w:val="28"/>
        </w:rPr>
        <w:t xml:space="preserve">по </w:t>
      </w:r>
      <w:r w:rsidR="00E835E0">
        <w:rPr>
          <w:rFonts w:eastAsia="Times New Roman"/>
          <w:sz w:val="28"/>
          <w:szCs w:val="28"/>
        </w:rPr>
        <w:t xml:space="preserve">указанной </w:t>
      </w:r>
      <w:r w:rsidRPr="004A390B">
        <w:rPr>
          <w:rFonts w:eastAsia="Times New Roman"/>
          <w:sz w:val="28"/>
          <w:szCs w:val="28"/>
        </w:rPr>
        <w:t>электронн</w:t>
      </w:r>
      <w:r>
        <w:rPr>
          <w:rFonts w:eastAsia="Times New Roman"/>
          <w:sz w:val="28"/>
          <w:szCs w:val="28"/>
        </w:rPr>
        <w:t>ой</w:t>
      </w:r>
      <w:r w:rsidRPr="004A390B">
        <w:rPr>
          <w:rFonts w:eastAsia="Times New Roman"/>
          <w:sz w:val="28"/>
          <w:szCs w:val="28"/>
        </w:rPr>
        <w:t xml:space="preserve"> почт</w:t>
      </w:r>
      <w:r>
        <w:rPr>
          <w:rFonts w:eastAsia="Times New Roman"/>
          <w:sz w:val="28"/>
          <w:szCs w:val="28"/>
        </w:rPr>
        <w:t xml:space="preserve">е: </w:t>
      </w:r>
    </w:p>
    <w:p w14:paraId="7275AACF" w14:textId="47684821" w:rsidR="00E835E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выписку из протокола об итогах проведения первого этапа Конкурса </w:t>
      </w:r>
      <w:r w:rsidR="00721547">
        <w:rPr>
          <w:rFonts w:eastAsia="Times New Roman"/>
          <w:sz w:val="28"/>
          <w:szCs w:val="28"/>
        </w:rPr>
        <w:t>(приложение 1 к Положению)</w:t>
      </w:r>
      <w:r w:rsidR="00E835E0">
        <w:rPr>
          <w:rFonts w:eastAsia="Times New Roman"/>
          <w:sz w:val="28"/>
          <w:szCs w:val="28"/>
        </w:rPr>
        <w:t>;</w:t>
      </w:r>
    </w:p>
    <w:p w14:paraId="2726BDD0" w14:textId="6A86C52E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заявку на участие в Конкурсе (приложение</w:t>
      </w:r>
      <w:r w:rsidR="00721547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 к Положению); </w:t>
      </w:r>
    </w:p>
    <w:p w14:paraId="144C9CB9" w14:textId="77777777" w:rsidR="00426A80" w:rsidRDefault="0087347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347D">
        <w:rPr>
          <w:sz w:val="28"/>
          <w:szCs w:val="28"/>
        </w:rPr>
        <w:t>конкурсную творческую работу согласно требованиям Положения.</w:t>
      </w:r>
    </w:p>
    <w:p w14:paraId="5A25159C" w14:textId="77777777" w:rsidR="00426A80" w:rsidRDefault="00426A80">
      <w:pPr>
        <w:ind w:firstLine="709"/>
        <w:jc w:val="both"/>
        <w:rPr>
          <w:sz w:val="28"/>
          <w:szCs w:val="28"/>
        </w:rPr>
      </w:pPr>
    </w:p>
    <w:p w14:paraId="5BBAE88C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E835E0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Материалы, представленные в Оргкомитет после указанных сроков, не принимаются.</w:t>
      </w:r>
    </w:p>
    <w:p w14:paraId="2C782BC3" w14:textId="77777777" w:rsidR="00426A80" w:rsidRDefault="00426A80" w:rsidP="0087347D">
      <w:pPr>
        <w:jc w:val="both"/>
        <w:rPr>
          <w:sz w:val="28"/>
          <w:szCs w:val="28"/>
        </w:rPr>
      </w:pPr>
    </w:p>
    <w:p w14:paraId="193396B5" w14:textId="77777777" w:rsidR="00426A80" w:rsidRDefault="00144F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E835E0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. Адрес краевого Оргкомитета: г. Ставрополь, ул. Комсомольская, 65, ГБУ ДО КЦРТДиЮ, кабинет 143, </w:t>
      </w:r>
      <w:r>
        <w:rPr>
          <w:rFonts w:eastAsia="Times New Roman"/>
          <w:sz w:val="28"/>
          <w:szCs w:val="28"/>
          <w:lang w:val="en-US"/>
        </w:rPr>
        <w:t>e</w:t>
      </w:r>
      <w:r>
        <w:rPr>
          <w:rFonts w:eastAsia="Times New Roman"/>
          <w:sz w:val="28"/>
          <w:szCs w:val="28"/>
        </w:rPr>
        <w:t>-mail: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="0087347D" w:rsidRPr="0087347D">
        <w:rPr>
          <w:rFonts w:eastAsia="Times New Roman"/>
          <w:sz w:val="28"/>
          <w:szCs w:val="28"/>
        </w:rPr>
        <w:t>omr_gagarin23@mail.ru</w:t>
      </w:r>
      <w:r>
        <w:rPr>
          <w:rFonts w:eastAsia="Times New Roman"/>
          <w:sz w:val="28"/>
          <w:szCs w:val="28"/>
        </w:rPr>
        <w:t xml:space="preserve">, телефон для справок: (8652) 26-68-84 – </w:t>
      </w:r>
      <w:r>
        <w:rPr>
          <w:rFonts w:eastAsia="Times New Roman"/>
          <w:sz w:val="28"/>
          <w:szCs w:val="28"/>
          <w:lang w:eastAsia="ar-SA"/>
        </w:rPr>
        <w:t>отдел организационно-массовой работы</w:t>
      </w:r>
      <w:r>
        <w:rPr>
          <w:rFonts w:eastAsia="Times New Roman"/>
          <w:sz w:val="28"/>
          <w:szCs w:val="28"/>
        </w:rPr>
        <w:t>.</w:t>
      </w:r>
    </w:p>
    <w:p w14:paraId="6B296070" w14:textId="77777777" w:rsidR="00426A80" w:rsidRDefault="00426A80">
      <w:pPr>
        <w:ind w:firstLine="709"/>
        <w:jc w:val="both"/>
        <w:rPr>
          <w:rFonts w:eastAsia="Times New Roman"/>
          <w:sz w:val="28"/>
          <w:szCs w:val="28"/>
        </w:rPr>
      </w:pPr>
    </w:p>
    <w:p w14:paraId="2D659BDB" w14:textId="77777777" w:rsidR="00426A80" w:rsidRDefault="00E835E0">
      <w:pPr>
        <w:tabs>
          <w:tab w:val="left" w:pos="122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144FB8">
        <w:rPr>
          <w:rFonts w:eastAsia="Times New Roman"/>
          <w:sz w:val="28"/>
          <w:szCs w:val="28"/>
        </w:rPr>
        <w:t>. Конкурс проводится по номинациям:</w:t>
      </w:r>
    </w:p>
    <w:p w14:paraId="2E18DB14" w14:textId="77777777" w:rsidR="0087347D" w:rsidRPr="0087347D" w:rsidRDefault="0087347D" w:rsidP="0087347D">
      <w:pPr>
        <w:tabs>
          <w:tab w:val="left" w:pos="2835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87347D">
        <w:rPr>
          <w:rFonts w:eastAsia="Times New Roman"/>
          <w:bCs/>
          <w:iCs/>
          <w:sz w:val="28"/>
          <w:szCs w:val="28"/>
        </w:rPr>
        <w:t xml:space="preserve">Проза; </w:t>
      </w:r>
    </w:p>
    <w:p w14:paraId="0A9962CA" w14:textId="77777777" w:rsidR="0087347D" w:rsidRPr="0087347D" w:rsidRDefault="0087347D" w:rsidP="0087347D">
      <w:pPr>
        <w:tabs>
          <w:tab w:val="left" w:pos="2835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87347D">
        <w:rPr>
          <w:rFonts w:eastAsia="Times New Roman"/>
          <w:bCs/>
          <w:iCs/>
          <w:sz w:val="28"/>
          <w:szCs w:val="28"/>
        </w:rPr>
        <w:t xml:space="preserve">Поэзия; </w:t>
      </w:r>
    </w:p>
    <w:p w14:paraId="396F8EAA" w14:textId="77777777" w:rsidR="0087347D" w:rsidRPr="0087347D" w:rsidRDefault="0087347D" w:rsidP="0087347D">
      <w:pPr>
        <w:tabs>
          <w:tab w:val="left" w:pos="2835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87347D">
        <w:rPr>
          <w:rFonts w:eastAsia="Times New Roman"/>
          <w:bCs/>
          <w:iCs/>
          <w:sz w:val="28"/>
          <w:szCs w:val="28"/>
        </w:rPr>
        <w:t xml:space="preserve">Художественное слово; </w:t>
      </w:r>
    </w:p>
    <w:p w14:paraId="07C0DAD7" w14:textId="77777777" w:rsidR="0087347D" w:rsidRPr="0087347D" w:rsidRDefault="0087347D" w:rsidP="0087347D">
      <w:pPr>
        <w:tabs>
          <w:tab w:val="left" w:pos="2835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87347D">
        <w:rPr>
          <w:rFonts w:eastAsia="Times New Roman"/>
          <w:bCs/>
          <w:iCs/>
          <w:sz w:val="28"/>
          <w:szCs w:val="28"/>
        </w:rPr>
        <w:t xml:space="preserve">Литературоведение; </w:t>
      </w:r>
    </w:p>
    <w:p w14:paraId="0C981DBC" w14:textId="77777777" w:rsidR="0087347D" w:rsidRPr="0087347D" w:rsidRDefault="0087347D" w:rsidP="0087347D">
      <w:pPr>
        <w:tabs>
          <w:tab w:val="left" w:pos="2835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87347D">
        <w:rPr>
          <w:rFonts w:eastAsia="Times New Roman"/>
          <w:bCs/>
          <w:iCs/>
          <w:sz w:val="28"/>
          <w:szCs w:val="28"/>
        </w:rPr>
        <w:t xml:space="preserve">Литературное краеведение; </w:t>
      </w:r>
    </w:p>
    <w:p w14:paraId="42B96E8B" w14:textId="77777777" w:rsidR="0087347D" w:rsidRPr="0087347D" w:rsidRDefault="0087347D" w:rsidP="0087347D">
      <w:pPr>
        <w:tabs>
          <w:tab w:val="left" w:pos="2835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87347D">
        <w:rPr>
          <w:rFonts w:eastAsia="Times New Roman"/>
          <w:bCs/>
          <w:iCs/>
          <w:sz w:val="28"/>
          <w:szCs w:val="28"/>
        </w:rPr>
        <w:t>Искусствоведение;</w:t>
      </w:r>
    </w:p>
    <w:p w14:paraId="5ED29BA4" w14:textId="77777777" w:rsidR="00426A80" w:rsidRDefault="0087347D" w:rsidP="0087347D">
      <w:pPr>
        <w:tabs>
          <w:tab w:val="left" w:pos="2835"/>
        </w:tabs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87347D">
        <w:rPr>
          <w:rFonts w:eastAsia="Times New Roman"/>
          <w:bCs/>
          <w:iCs/>
          <w:sz w:val="28"/>
          <w:szCs w:val="28"/>
        </w:rPr>
        <w:t>Иллюстрации к любимым книгам.</w:t>
      </w:r>
    </w:p>
    <w:p w14:paraId="50A9D7EA" w14:textId="77777777" w:rsidR="0087347D" w:rsidRDefault="0087347D" w:rsidP="0087347D">
      <w:pPr>
        <w:tabs>
          <w:tab w:val="left" w:pos="2835"/>
        </w:tabs>
        <w:jc w:val="both"/>
        <w:rPr>
          <w:sz w:val="28"/>
          <w:szCs w:val="28"/>
        </w:rPr>
      </w:pPr>
    </w:p>
    <w:p w14:paraId="1ECD1715" w14:textId="77777777" w:rsidR="00B04196" w:rsidRPr="00B04196" w:rsidRDefault="00144FB8" w:rsidP="00B04196">
      <w:pPr>
        <w:ind w:firstLine="709"/>
        <w:contextualSpacing/>
        <w:jc w:val="both"/>
        <w:rPr>
          <w:rFonts w:eastAsia="Calibri"/>
          <w:szCs w:val="20"/>
          <w:lang w:eastAsia="en-US"/>
        </w:rPr>
      </w:pPr>
      <w:r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r w:rsidR="00B04196" w:rsidRPr="00B04196">
        <w:rPr>
          <w:rFonts w:eastAsia="Times New Roman"/>
          <w:sz w:val="28"/>
          <w:szCs w:val="28"/>
        </w:rPr>
        <w:t xml:space="preserve">Конкурс посвящен </w:t>
      </w:r>
      <w:r w:rsidR="00581B87" w:rsidRPr="00581B87">
        <w:rPr>
          <w:rFonts w:eastAsia="Times New Roman"/>
          <w:sz w:val="28"/>
          <w:szCs w:val="28"/>
        </w:rPr>
        <w:t xml:space="preserve">80-летию Победы в Великой Отечественной войне, а также </w:t>
      </w:r>
      <w:r w:rsidR="00B04196" w:rsidRPr="00B04196">
        <w:rPr>
          <w:rFonts w:eastAsia="Times New Roman"/>
          <w:sz w:val="28"/>
          <w:szCs w:val="28"/>
        </w:rPr>
        <w:t>творчес</w:t>
      </w:r>
      <w:r w:rsidR="00581B87">
        <w:rPr>
          <w:rFonts w:eastAsia="Times New Roman"/>
          <w:sz w:val="28"/>
          <w:szCs w:val="28"/>
        </w:rPr>
        <w:t xml:space="preserve">тву поэтов, писателей-юбиляров </w:t>
      </w:r>
      <w:r w:rsidR="00B04196" w:rsidRPr="00B04196">
        <w:rPr>
          <w:rFonts w:eastAsia="Times New Roman"/>
          <w:sz w:val="28"/>
          <w:szCs w:val="28"/>
        </w:rPr>
        <w:t>202</w:t>
      </w:r>
      <w:r w:rsidR="00B04196">
        <w:rPr>
          <w:rFonts w:eastAsia="Times New Roman"/>
          <w:sz w:val="28"/>
          <w:szCs w:val="28"/>
        </w:rPr>
        <w:t>5</w:t>
      </w:r>
      <w:r w:rsidR="00B04196" w:rsidRPr="00B04196">
        <w:rPr>
          <w:rFonts w:eastAsia="Times New Roman"/>
          <w:sz w:val="28"/>
          <w:szCs w:val="28"/>
        </w:rPr>
        <w:t xml:space="preserve"> года:</w:t>
      </w:r>
      <w:r w:rsidR="00B04196" w:rsidRPr="00B04196">
        <w:rPr>
          <w:rFonts w:eastAsia="Calibri"/>
          <w:szCs w:val="20"/>
          <w:lang w:eastAsia="en-US"/>
        </w:rPr>
        <w:t xml:space="preserve"> </w:t>
      </w:r>
      <w:r w:rsidR="00B04196" w:rsidRPr="00B04196">
        <w:rPr>
          <w:rFonts w:eastAsia="Calibri"/>
          <w:sz w:val="28"/>
          <w:szCs w:val="20"/>
          <w:lang w:eastAsia="en-US"/>
        </w:rPr>
        <w:t xml:space="preserve">230 лет со дня рождения писателя, дипломата А. С. Грибоедова (1795–1829); 100 лет со дня рождения писателя Е. И. Носова (1925–2002); 125 лет со дня рождения поэта М. В. Исаковского (1900–1973); 165 лет со дня рождения писателя </w:t>
      </w:r>
      <w:r w:rsidR="00FF1F63">
        <w:rPr>
          <w:rFonts w:eastAsia="Calibri"/>
          <w:sz w:val="28"/>
          <w:szCs w:val="20"/>
          <w:lang w:eastAsia="en-US"/>
        </w:rPr>
        <w:br/>
      </w:r>
      <w:r w:rsidR="00B04196" w:rsidRPr="00B04196">
        <w:rPr>
          <w:rFonts w:eastAsia="Calibri"/>
          <w:sz w:val="28"/>
          <w:szCs w:val="20"/>
          <w:lang w:eastAsia="en-US"/>
        </w:rPr>
        <w:t xml:space="preserve">А. П. Чехова (1860–1904); 125 лет со дня рождения писателя </w:t>
      </w:r>
      <w:r w:rsidR="00FF1F63">
        <w:rPr>
          <w:rFonts w:eastAsia="Calibri"/>
          <w:sz w:val="28"/>
          <w:szCs w:val="20"/>
          <w:lang w:eastAsia="en-US"/>
        </w:rPr>
        <w:br/>
      </w:r>
      <w:r w:rsidR="00B04196" w:rsidRPr="00B04196">
        <w:rPr>
          <w:rFonts w:eastAsia="Calibri"/>
          <w:sz w:val="28"/>
          <w:szCs w:val="20"/>
          <w:lang w:eastAsia="en-US"/>
        </w:rPr>
        <w:t xml:space="preserve">Л. В. Успенского (1900–1978); 170 лет со дня рождения писателя </w:t>
      </w:r>
      <w:r w:rsidR="00FF1F63">
        <w:rPr>
          <w:rFonts w:eastAsia="Calibri"/>
          <w:sz w:val="28"/>
          <w:szCs w:val="20"/>
          <w:lang w:eastAsia="en-US"/>
        </w:rPr>
        <w:br/>
      </w:r>
      <w:r w:rsidR="00B04196" w:rsidRPr="00B04196">
        <w:rPr>
          <w:rFonts w:eastAsia="Calibri"/>
          <w:sz w:val="28"/>
          <w:szCs w:val="20"/>
          <w:lang w:eastAsia="en-US"/>
        </w:rPr>
        <w:t xml:space="preserve">В. М. Гаршина (1855–1888); 210 лет со дня рождения поэта, прозаика и драматурга П. П. Ершова (1815–1869); 220 лет со дня рождения датского писателя Х. К. Андерсена (1805–1875); 130 лет со дня рождения поэта </w:t>
      </w:r>
      <w:r w:rsidR="00FF1F63">
        <w:rPr>
          <w:rFonts w:eastAsia="Calibri"/>
          <w:sz w:val="28"/>
          <w:szCs w:val="20"/>
          <w:lang w:eastAsia="en-US"/>
        </w:rPr>
        <w:br/>
      </w:r>
      <w:r w:rsidR="00B04196" w:rsidRPr="00B04196">
        <w:rPr>
          <w:rFonts w:eastAsia="Calibri"/>
          <w:sz w:val="28"/>
          <w:szCs w:val="20"/>
          <w:lang w:eastAsia="en-US"/>
        </w:rPr>
        <w:t xml:space="preserve">В. А. Рождественского (1895–1977); 120 лет со дня рождения писателя </w:t>
      </w:r>
      <w:r w:rsidR="00FF1F63">
        <w:rPr>
          <w:rFonts w:eastAsia="Calibri"/>
          <w:sz w:val="28"/>
          <w:szCs w:val="20"/>
          <w:lang w:eastAsia="en-US"/>
        </w:rPr>
        <w:br/>
      </w:r>
      <w:r w:rsidR="00B04196" w:rsidRPr="00B04196">
        <w:rPr>
          <w:rFonts w:eastAsia="Calibri"/>
          <w:sz w:val="28"/>
          <w:szCs w:val="20"/>
          <w:lang w:eastAsia="en-US"/>
        </w:rPr>
        <w:t xml:space="preserve">М. А. Шолохова (1905–1984); 115 лет со дня рождения поэта </w:t>
      </w:r>
      <w:r w:rsidR="00FF1F63">
        <w:rPr>
          <w:rFonts w:eastAsia="Calibri"/>
          <w:sz w:val="28"/>
          <w:szCs w:val="20"/>
          <w:lang w:eastAsia="en-US"/>
        </w:rPr>
        <w:br/>
      </w:r>
      <w:r w:rsidR="00B04196" w:rsidRPr="00B04196">
        <w:rPr>
          <w:rFonts w:eastAsia="Calibri"/>
          <w:sz w:val="28"/>
          <w:szCs w:val="20"/>
          <w:lang w:eastAsia="en-US"/>
        </w:rPr>
        <w:t>А. Т. Твардовского (1910–1971); 125 лет со дня рождения французского писателя А. де Сент-Экзюпери (1900–1944); 145 лет со дня рождения писателя А. С. Грина (1880–1932); 15</w:t>
      </w:r>
      <w:r w:rsidR="00B04196">
        <w:rPr>
          <w:rFonts w:eastAsia="Calibri"/>
          <w:sz w:val="28"/>
          <w:szCs w:val="20"/>
          <w:lang w:eastAsia="en-US"/>
        </w:rPr>
        <w:t xml:space="preserve">5 лет со дня рождения писателя </w:t>
      </w:r>
      <w:r w:rsidR="00FF1F63">
        <w:rPr>
          <w:rFonts w:eastAsia="Calibri"/>
          <w:sz w:val="28"/>
          <w:szCs w:val="20"/>
          <w:lang w:eastAsia="en-US"/>
        </w:rPr>
        <w:br/>
      </w:r>
      <w:r w:rsidR="00B04196" w:rsidRPr="00B04196">
        <w:rPr>
          <w:rFonts w:eastAsia="Calibri"/>
          <w:sz w:val="28"/>
          <w:szCs w:val="20"/>
          <w:lang w:eastAsia="en-US"/>
        </w:rPr>
        <w:t xml:space="preserve">А. И. Куприна (1870–1938); 130 лет со дня рождения С. А. Есенина (1895–1925); 155 лет со дня рождения писателя И. А. Бунина (1870–1953); 105 лет со дня рождения итальянского писателя Д. Родари (1920–1980); 145 лет со дня рождения поэта и драматурга А. А. Блока (1880–1921); 110 лет со дня рождения поэта, прозаика и драматурга К. М. Симонова (1915–1979); 190 лет </w:t>
      </w:r>
      <w:r w:rsidR="00B04196" w:rsidRPr="00B04196">
        <w:rPr>
          <w:rFonts w:eastAsia="Calibri"/>
          <w:sz w:val="28"/>
          <w:szCs w:val="20"/>
          <w:lang w:eastAsia="en-US"/>
        </w:rPr>
        <w:lastRenderedPageBreak/>
        <w:t xml:space="preserve">со дня рождения американского писателя, сатирика М. Твена (1835–1910); 200 лет со дня рождения поэта А. Н. Плещеева (1825–1893); </w:t>
      </w:r>
      <w:r w:rsidR="006A5614">
        <w:rPr>
          <w:rFonts w:eastAsia="Calibri"/>
          <w:sz w:val="28"/>
          <w:szCs w:val="20"/>
          <w:lang w:eastAsia="en-US"/>
        </w:rPr>
        <w:t>205 лет со дня рождения поэт</w:t>
      </w:r>
      <w:r w:rsidR="00B04196" w:rsidRPr="00B04196">
        <w:rPr>
          <w:rFonts w:eastAsia="Calibri"/>
          <w:sz w:val="28"/>
          <w:szCs w:val="20"/>
          <w:lang w:eastAsia="en-US"/>
        </w:rPr>
        <w:t>а А. А. Фета (1820–1892); 160 лет со дня рождения английского писателя Д. Р. Киплинга (1865–1936).</w:t>
      </w:r>
    </w:p>
    <w:p w14:paraId="3CFB49C2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0F497C1C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2</w:t>
      </w:r>
      <w:r w:rsidRPr="00B04196">
        <w:rPr>
          <w:rFonts w:eastAsia="Times New Roman"/>
          <w:sz w:val="28"/>
          <w:szCs w:val="28"/>
        </w:rPr>
        <w:t>. В номинациях: Проза, Поэзия, Литературоведение, Литературное краеведение, Искусствоведение:</w:t>
      </w:r>
    </w:p>
    <w:p w14:paraId="112AEF7A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Конкурсанты предоставляют тв</w:t>
      </w:r>
      <w:r w:rsidR="002254B7">
        <w:rPr>
          <w:rFonts w:eastAsia="Times New Roman"/>
          <w:sz w:val="28"/>
          <w:szCs w:val="28"/>
        </w:rPr>
        <w:t>орческие работы, выражающие соб</w:t>
      </w:r>
      <w:r w:rsidRPr="00B04196">
        <w:rPr>
          <w:rFonts w:eastAsia="Times New Roman"/>
          <w:sz w:val="28"/>
          <w:szCs w:val="28"/>
        </w:rPr>
        <w:t>ственное мнение о прочитанном или анализируемом произведении (стихи, рассказы, сценарии, статьи, эссе, сочинения,</w:t>
      </w:r>
      <w:r w:rsidR="002254B7">
        <w:rPr>
          <w:rFonts w:eastAsia="Times New Roman"/>
          <w:sz w:val="28"/>
          <w:szCs w:val="28"/>
        </w:rPr>
        <w:t xml:space="preserve"> рецензии и др.), исследователь</w:t>
      </w:r>
      <w:r w:rsidRPr="00B04196">
        <w:rPr>
          <w:rFonts w:eastAsia="Times New Roman"/>
          <w:sz w:val="28"/>
          <w:szCs w:val="28"/>
        </w:rPr>
        <w:t>ские работы (доклады, рефераты) в электронном варианте в форм</w:t>
      </w:r>
      <w:r w:rsidR="006A5614">
        <w:rPr>
          <w:rFonts w:eastAsia="Times New Roman"/>
          <w:sz w:val="28"/>
          <w:szCs w:val="28"/>
        </w:rPr>
        <w:t>ате Word и в распечатанном виде.</w:t>
      </w:r>
    </w:p>
    <w:p w14:paraId="3731E2BA" w14:textId="77777777" w:rsidR="00B04196" w:rsidRPr="00B04196" w:rsidRDefault="006A5614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B04196" w:rsidRPr="00B04196">
        <w:rPr>
          <w:rFonts w:eastAsia="Times New Roman"/>
          <w:sz w:val="28"/>
          <w:szCs w:val="28"/>
        </w:rPr>
        <w:t xml:space="preserve"> исследовательской работе должны быть отражены:</w:t>
      </w:r>
    </w:p>
    <w:p w14:paraId="0FD3D762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постановка проблемы (цель, задачи);</w:t>
      </w:r>
    </w:p>
    <w:p w14:paraId="4CFA8DF6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актуальность выбранной темы;</w:t>
      </w:r>
    </w:p>
    <w:p w14:paraId="4324FB85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методы исследования;</w:t>
      </w:r>
    </w:p>
    <w:p w14:paraId="7CD1FF65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собственные научные наблюдения;</w:t>
      </w:r>
    </w:p>
    <w:p w14:paraId="1F3FBCFB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развернутые выводы.</w:t>
      </w:r>
    </w:p>
    <w:p w14:paraId="6B41A340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5020C5AF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3</w:t>
      </w:r>
      <w:r w:rsidRPr="00B04196">
        <w:rPr>
          <w:rFonts w:eastAsia="Times New Roman"/>
          <w:sz w:val="28"/>
          <w:szCs w:val="28"/>
        </w:rPr>
        <w:t>. В тексте не допускается сокращение наименований, за исключением общепринятых. Объём работы составляет н</w:t>
      </w:r>
      <w:r w:rsidR="006A5614">
        <w:rPr>
          <w:rFonts w:eastAsia="Times New Roman"/>
          <w:sz w:val="28"/>
          <w:szCs w:val="28"/>
        </w:rPr>
        <w:t>е более 5 страниц печатного тек</w:t>
      </w:r>
      <w:r w:rsidRPr="00B04196">
        <w:rPr>
          <w:rFonts w:eastAsia="Times New Roman"/>
          <w:sz w:val="28"/>
          <w:szCs w:val="28"/>
        </w:rPr>
        <w:t>ста формата А4, кегль 14 Times New Roman, через 1,5 интервала на одной стороне листа.</w:t>
      </w:r>
    </w:p>
    <w:p w14:paraId="144CB919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5E65A47C" w14:textId="77777777" w:rsidR="00B04196" w:rsidRPr="00B04196" w:rsidRDefault="00B04196" w:rsidP="006A5614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4</w:t>
      </w:r>
      <w:r w:rsidRPr="00B04196">
        <w:rPr>
          <w:rFonts w:eastAsia="Times New Roman"/>
          <w:sz w:val="28"/>
          <w:szCs w:val="28"/>
        </w:rPr>
        <w:t>. На титульном листе работы у</w:t>
      </w:r>
      <w:r w:rsidR="006A5614">
        <w:rPr>
          <w:rFonts w:eastAsia="Times New Roman"/>
          <w:sz w:val="28"/>
          <w:szCs w:val="28"/>
        </w:rPr>
        <w:t xml:space="preserve">казывается следующая информация </w:t>
      </w:r>
      <w:r w:rsidRPr="00B04196">
        <w:rPr>
          <w:rFonts w:eastAsia="Times New Roman"/>
          <w:sz w:val="28"/>
          <w:szCs w:val="28"/>
        </w:rPr>
        <w:t>об участнике Конкурса:</w:t>
      </w:r>
    </w:p>
    <w:p w14:paraId="7C640FEC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наименование номинации;</w:t>
      </w:r>
    </w:p>
    <w:p w14:paraId="25C3B9A3" w14:textId="77777777" w:rsidR="006A5614" w:rsidRPr="00B04196" w:rsidRDefault="006A5614" w:rsidP="006A5614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наименование вида работы (тезисы доклада, реферат, творческая р</w:t>
      </w:r>
      <w:r>
        <w:rPr>
          <w:rFonts w:eastAsia="Times New Roman"/>
          <w:sz w:val="28"/>
          <w:szCs w:val="28"/>
        </w:rPr>
        <w:t>або</w:t>
      </w:r>
      <w:r w:rsidRPr="00B04196">
        <w:rPr>
          <w:rFonts w:eastAsia="Times New Roman"/>
          <w:sz w:val="28"/>
          <w:szCs w:val="28"/>
        </w:rPr>
        <w:t>та: стихи, рассказ, статьи и др.);</w:t>
      </w:r>
    </w:p>
    <w:p w14:paraId="60B56114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название работы;</w:t>
      </w:r>
    </w:p>
    <w:p w14:paraId="295A2551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фамилия, имя, отчество</w:t>
      </w:r>
      <w:r w:rsidR="006A5614">
        <w:rPr>
          <w:rFonts w:eastAsia="Times New Roman"/>
          <w:sz w:val="28"/>
          <w:szCs w:val="28"/>
        </w:rPr>
        <w:t>,</w:t>
      </w:r>
      <w:r w:rsidRPr="00B04196">
        <w:rPr>
          <w:rFonts w:eastAsia="Times New Roman"/>
          <w:sz w:val="28"/>
          <w:szCs w:val="28"/>
        </w:rPr>
        <w:t xml:space="preserve"> </w:t>
      </w:r>
      <w:r w:rsidR="006A5614" w:rsidRPr="00B04196">
        <w:rPr>
          <w:rFonts w:eastAsia="Times New Roman"/>
          <w:sz w:val="28"/>
          <w:szCs w:val="28"/>
        </w:rPr>
        <w:t xml:space="preserve">дата рождения </w:t>
      </w:r>
      <w:r w:rsidRPr="00B04196">
        <w:rPr>
          <w:rFonts w:eastAsia="Times New Roman"/>
          <w:sz w:val="28"/>
          <w:szCs w:val="28"/>
        </w:rPr>
        <w:t>участника;</w:t>
      </w:r>
    </w:p>
    <w:p w14:paraId="0256613B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телефон;</w:t>
      </w:r>
    </w:p>
    <w:p w14:paraId="46DCCEE1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наименование образовательного учре</w:t>
      </w:r>
      <w:r w:rsidR="006A5614">
        <w:rPr>
          <w:rFonts w:eastAsia="Times New Roman"/>
          <w:sz w:val="28"/>
          <w:szCs w:val="28"/>
        </w:rPr>
        <w:t>ждения, класс (группа, объедине</w:t>
      </w:r>
      <w:r w:rsidRPr="00B04196">
        <w:rPr>
          <w:rFonts w:eastAsia="Times New Roman"/>
          <w:sz w:val="28"/>
          <w:szCs w:val="28"/>
        </w:rPr>
        <w:t>ние и др.), полный адрес, телефон;</w:t>
      </w:r>
    </w:p>
    <w:p w14:paraId="1FF95B4B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фамилия, имя, отчество педагога - руководителя работы участника Конкурса.</w:t>
      </w:r>
    </w:p>
    <w:p w14:paraId="3C3016A7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1BE1C64F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5</w:t>
      </w:r>
      <w:r w:rsidRPr="00B04196">
        <w:rPr>
          <w:rFonts w:eastAsia="Times New Roman"/>
          <w:sz w:val="28"/>
          <w:szCs w:val="28"/>
        </w:rPr>
        <w:t>. После титульного листа на отдельной странице (без нумерации</w:t>
      </w:r>
      <w:r w:rsidR="008B2BC3">
        <w:rPr>
          <w:rFonts w:eastAsia="Times New Roman"/>
          <w:sz w:val="28"/>
          <w:szCs w:val="28"/>
        </w:rPr>
        <w:t>) приводится краткая аннотация –</w:t>
      </w:r>
      <w:r w:rsidRPr="00B04196">
        <w:rPr>
          <w:rFonts w:eastAsia="Times New Roman"/>
          <w:sz w:val="28"/>
          <w:szCs w:val="28"/>
        </w:rPr>
        <w:t xml:space="preserve"> описание работы объемом 12-15 строк.</w:t>
      </w:r>
    </w:p>
    <w:p w14:paraId="3F817CAC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6598A042" w14:textId="77777777" w:rsidR="006A5614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6</w:t>
      </w:r>
      <w:r w:rsidRPr="00B04196">
        <w:rPr>
          <w:rFonts w:eastAsia="Times New Roman"/>
          <w:sz w:val="28"/>
          <w:szCs w:val="28"/>
        </w:rPr>
        <w:t xml:space="preserve">. В номинациях Проза, Поэзия: </w:t>
      </w:r>
    </w:p>
    <w:p w14:paraId="2B48F2A6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Конкурсанты вып</w:t>
      </w:r>
      <w:r w:rsidR="006A5614">
        <w:rPr>
          <w:rFonts w:eastAsia="Times New Roman"/>
          <w:sz w:val="28"/>
          <w:szCs w:val="28"/>
        </w:rPr>
        <w:t>олняют работы са</w:t>
      </w:r>
      <w:r w:rsidRPr="00B04196">
        <w:rPr>
          <w:rFonts w:eastAsia="Times New Roman"/>
          <w:sz w:val="28"/>
          <w:szCs w:val="28"/>
        </w:rPr>
        <w:t xml:space="preserve">мостоятельно, без привлечения </w:t>
      </w:r>
      <w:r w:rsidR="005D2D24">
        <w:rPr>
          <w:rFonts w:eastAsia="Times New Roman"/>
          <w:sz w:val="28"/>
          <w:szCs w:val="28"/>
        </w:rPr>
        <w:t>интернета</w:t>
      </w:r>
      <w:r w:rsidR="006A5614">
        <w:rPr>
          <w:rFonts w:eastAsia="Times New Roman"/>
          <w:sz w:val="28"/>
          <w:szCs w:val="28"/>
        </w:rPr>
        <w:t xml:space="preserve">, родителей, педагогов. Темы самопроизвольные, на усмотрение </w:t>
      </w:r>
      <w:r w:rsidR="006A5614">
        <w:rPr>
          <w:rFonts w:eastAsia="Times New Roman"/>
          <w:sz w:val="28"/>
          <w:szCs w:val="28"/>
        </w:rPr>
        <w:lastRenderedPageBreak/>
        <w:t>К</w:t>
      </w:r>
      <w:r w:rsidRPr="00B04196">
        <w:rPr>
          <w:rFonts w:eastAsia="Times New Roman"/>
          <w:sz w:val="28"/>
          <w:szCs w:val="28"/>
        </w:rPr>
        <w:t>онкурс</w:t>
      </w:r>
      <w:r w:rsidR="006A5614">
        <w:rPr>
          <w:rFonts w:eastAsia="Times New Roman"/>
          <w:sz w:val="28"/>
          <w:szCs w:val="28"/>
        </w:rPr>
        <w:t>антов. В представленных произве</w:t>
      </w:r>
      <w:r w:rsidRPr="00B04196">
        <w:rPr>
          <w:rFonts w:eastAsia="Times New Roman"/>
          <w:sz w:val="28"/>
          <w:szCs w:val="28"/>
        </w:rPr>
        <w:t>дениях должны отсутствовать факты: ос</w:t>
      </w:r>
      <w:r w:rsidR="006A5614">
        <w:rPr>
          <w:rFonts w:eastAsia="Times New Roman"/>
          <w:sz w:val="28"/>
          <w:szCs w:val="28"/>
        </w:rPr>
        <w:t>корбляющие чувства верующих раз</w:t>
      </w:r>
      <w:r w:rsidRPr="00B04196">
        <w:rPr>
          <w:rFonts w:eastAsia="Times New Roman"/>
          <w:sz w:val="28"/>
          <w:szCs w:val="28"/>
        </w:rPr>
        <w:t>ных религий и конфессий; жестокости и</w:t>
      </w:r>
      <w:r w:rsidR="006A5614">
        <w:rPr>
          <w:rFonts w:eastAsia="Times New Roman"/>
          <w:sz w:val="28"/>
          <w:szCs w:val="28"/>
        </w:rPr>
        <w:t xml:space="preserve"> насилия; рекламирующие и пропа</w:t>
      </w:r>
      <w:r w:rsidRPr="00B04196">
        <w:rPr>
          <w:rFonts w:eastAsia="Times New Roman"/>
          <w:sz w:val="28"/>
          <w:szCs w:val="28"/>
        </w:rPr>
        <w:t>гандирующие наркотики, алкоголь, курение, суицид и другие человеческие пороки.</w:t>
      </w:r>
    </w:p>
    <w:p w14:paraId="289188A6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72340093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7</w:t>
      </w:r>
      <w:r w:rsidRPr="00B04196">
        <w:rPr>
          <w:rFonts w:eastAsia="Times New Roman"/>
          <w:sz w:val="28"/>
          <w:szCs w:val="28"/>
        </w:rPr>
        <w:t>. В номинации Литературное краеведение:</w:t>
      </w:r>
    </w:p>
    <w:p w14:paraId="5006F10D" w14:textId="77777777" w:rsidR="00B04196" w:rsidRPr="00B04196" w:rsidRDefault="00B04196" w:rsidP="0036384C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Конкурсанты предоставляют одну т</w:t>
      </w:r>
      <w:r w:rsidR="0036384C">
        <w:rPr>
          <w:rFonts w:eastAsia="Times New Roman"/>
          <w:sz w:val="28"/>
          <w:szCs w:val="28"/>
        </w:rPr>
        <w:t xml:space="preserve">ворческую работу о деятелях прозы </w:t>
      </w:r>
      <w:r w:rsidRPr="00B04196">
        <w:rPr>
          <w:rFonts w:eastAsia="Times New Roman"/>
          <w:sz w:val="28"/>
          <w:szCs w:val="28"/>
        </w:rPr>
        <w:t>и поэзии, которые проживали</w:t>
      </w:r>
      <w:r w:rsidR="0036384C">
        <w:rPr>
          <w:rFonts w:eastAsia="Times New Roman"/>
          <w:sz w:val="28"/>
          <w:szCs w:val="28"/>
        </w:rPr>
        <w:t xml:space="preserve"> или проживают на территории Ставрополь</w:t>
      </w:r>
      <w:r w:rsidRPr="00B04196">
        <w:rPr>
          <w:rFonts w:eastAsia="Times New Roman"/>
          <w:sz w:val="28"/>
          <w:szCs w:val="28"/>
        </w:rPr>
        <w:t>ского края или имели отношение к этому региону.</w:t>
      </w:r>
    </w:p>
    <w:p w14:paraId="355A5E0F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66D73339" w14:textId="77777777" w:rsidR="00B04196" w:rsidRPr="00B04196" w:rsidRDefault="0036384C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8</w:t>
      </w:r>
      <w:r w:rsidR="00B04196" w:rsidRPr="00B04196">
        <w:rPr>
          <w:rFonts w:eastAsia="Times New Roman"/>
          <w:sz w:val="28"/>
          <w:szCs w:val="28"/>
        </w:rPr>
        <w:t>. В номинации Искусствоведение:</w:t>
      </w:r>
    </w:p>
    <w:p w14:paraId="68D50060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 xml:space="preserve">Конкурсанты предоставляют одну </w:t>
      </w:r>
      <w:r w:rsidR="0036384C">
        <w:rPr>
          <w:rFonts w:eastAsia="Times New Roman"/>
          <w:sz w:val="28"/>
          <w:szCs w:val="28"/>
        </w:rPr>
        <w:t>творческую работу о деятелях ис</w:t>
      </w:r>
      <w:r w:rsidRPr="00B04196">
        <w:rPr>
          <w:rFonts w:eastAsia="Times New Roman"/>
          <w:sz w:val="28"/>
          <w:szCs w:val="28"/>
        </w:rPr>
        <w:t>кусства (музыканты, комп</w:t>
      </w:r>
      <w:r w:rsidR="0036384C">
        <w:rPr>
          <w:rFonts w:eastAsia="Times New Roman"/>
          <w:sz w:val="28"/>
          <w:szCs w:val="28"/>
        </w:rPr>
        <w:t>озиторы, художники, актеры и т.</w:t>
      </w:r>
      <w:r w:rsidRPr="00B04196">
        <w:rPr>
          <w:rFonts w:eastAsia="Times New Roman"/>
          <w:sz w:val="28"/>
          <w:szCs w:val="28"/>
        </w:rPr>
        <w:t>д.), которые п</w:t>
      </w:r>
      <w:r w:rsidR="0036384C">
        <w:rPr>
          <w:rFonts w:eastAsia="Times New Roman"/>
          <w:sz w:val="28"/>
          <w:szCs w:val="28"/>
        </w:rPr>
        <w:t>ро</w:t>
      </w:r>
      <w:r w:rsidRPr="00B04196">
        <w:rPr>
          <w:rFonts w:eastAsia="Times New Roman"/>
          <w:sz w:val="28"/>
          <w:szCs w:val="28"/>
        </w:rPr>
        <w:t>живали или проживают на территории Ст</w:t>
      </w:r>
      <w:r w:rsidR="0036384C">
        <w:rPr>
          <w:rFonts w:eastAsia="Times New Roman"/>
          <w:sz w:val="28"/>
          <w:szCs w:val="28"/>
        </w:rPr>
        <w:t>авропольского края или имели от</w:t>
      </w:r>
      <w:r w:rsidRPr="00B04196">
        <w:rPr>
          <w:rFonts w:eastAsia="Times New Roman"/>
          <w:sz w:val="28"/>
          <w:szCs w:val="28"/>
        </w:rPr>
        <w:t>ношение к этому региону.</w:t>
      </w:r>
    </w:p>
    <w:p w14:paraId="4E7C4794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10D2D767" w14:textId="77777777" w:rsidR="00B04196" w:rsidRPr="00B04196" w:rsidRDefault="00DE1FE7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835E0">
        <w:rPr>
          <w:rFonts w:eastAsia="Times New Roman"/>
          <w:sz w:val="28"/>
          <w:szCs w:val="28"/>
        </w:rPr>
        <w:t>9</w:t>
      </w:r>
      <w:r w:rsidR="00B04196" w:rsidRPr="00B04196">
        <w:rPr>
          <w:rFonts w:eastAsia="Times New Roman"/>
          <w:sz w:val="28"/>
          <w:szCs w:val="28"/>
        </w:rPr>
        <w:t>. В номинации Художественное слово:</w:t>
      </w:r>
    </w:p>
    <w:p w14:paraId="039E4DB5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Конкурсант читает наизусть одно произведение</w:t>
      </w:r>
      <w:r w:rsidR="005D2D24">
        <w:rPr>
          <w:rFonts w:eastAsia="Times New Roman"/>
          <w:sz w:val="28"/>
          <w:szCs w:val="28"/>
        </w:rPr>
        <w:t xml:space="preserve">, посвященное 80-летию </w:t>
      </w:r>
      <w:r w:rsidR="005D2D24" w:rsidRPr="005D2D24">
        <w:rPr>
          <w:rFonts w:eastAsia="Times New Roman"/>
          <w:sz w:val="28"/>
          <w:szCs w:val="28"/>
        </w:rPr>
        <w:t>Победы в Великой Отечественной войне</w:t>
      </w:r>
      <w:r w:rsidR="005D2D24">
        <w:rPr>
          <w:rFonts w:eastAsia="Times New Roman"/>
          <w:sz w:val="28"/>
          <w:szCs w:val="28"/>
        </w:rPr>
        <w:t>, или произведение</w:t>
      </w:r>
      <w:r w:rsidRPr="00B04196">
        <w:rPr>
          <w:rFonts w:eastAsia="Times New Roman"/>
          <w:sz w:val="28"/>
          <w:szCs w:val="28"/>
        </w:rPr>
        <w:t xml:space="preserve"> из творчества деятелей прозы или поэзии, которые в 2025 году относятся к числу юбиляров.</w:t>
      </w:r>
    </w:p>
    <w:p w14:paraId="6B17D093" w14:textId="77777777" w:rsidR="00DE1FE7" w:rsidRDefault="00DE1FE7" w:rsidP="00DE1FE7">
      <w:pPr>
        <w:ind w:firstLine="709"/>
        <w:jc w:val="both"/>
        <w:rPr>
          <w:rFonts w:eastAsia="Times New Roman"/>
          <w:sz w:val="28"/>
          <w:szCs w:val="28"/>
        </w:rPr>
      </w:pPr>
    </w:p>
    <w:p w14:paraId="0BA97D9C" w14:textId="77777777" w:rsidR="00B04196" w:rsidRPr="00B04196" w:rsidRDefault="00E835E0" w:rsidP="00DE1FE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40</w:t>
      </w:r>
      <w:r w:rsidR="00DE1FE7">
        <w:rPr>
          <w:rFonts w:eastAsia="Times New Roman"/>
          <w:sz w:val="28"/>
          <w:szCs w:val="28"/>
        </w:rPr>
        <w:t xml:space="preserve">. </w:t>
      </w:r>
      <w:r w:rsidR="00B04196" w:rsidRPr="00B04196">
        <w:rPr>
          <w:rFonts w:eastAsia="Times New Roman"/>
          <w:sz w:val="28"/>
          <w:szCs w:val="28"/>
        </w:rPr>
        <w:t>Выступление Конкурсанта размещаетс</w:t>
      </w:r>
      <w:r w:rsidR="00DE1FE7">
        <w:rPr>
          <w:rFonts w:eastAsia="Times New Roman"/>
          <w:sz w:val="28"/>
          <w:szCs w:val="28"/>
        </w:rPr>
        <w:t xml:space="preserve">я в виде ссылок на видеозапись </w:t>
      </w:r>
      <w:r w:rsidR="00B04196" w:rsidRPr="00B04196">
        <w:rPr>
          <w:rFonts w:eastAsia="Times New Roman"/>
          <w:sz w:val="28"/>
          <w:szCs w:val="28"/>
        </w:rPr>
        <w:t>в формате avi или wmv, на которых представлена запись конкурсного выступления в номинации. Использование других способов передачи файлов затрудняет работу членов жюри и не гарантирует доступности для просмотра видеоматериалов. Видеосъемка должна полностью отражать происходящее на сцене.</w:t>
      </w:r>
    </w:p>
    <w:p w14:paraId="004473DC" w14:textId="77777777" w:rsidR="00DE1FE7" w:rsidRDefault="00DE1FE7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5D1D7C83" w14:textId="77777777" w:rsidR="00B04196" w:rsidRPr="00B04196" w:rsidRDefault="00DE1FE7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r w:rsidR="00B04196" w:rsidRPr="00B04196">
        <w:rPr>
          <w:rFonts w:eastAsia="Times New Roman"/>
          <w:sz w:val="28"/>
          <w:szCs w:val="28"/>
        </w:rPr>
        <w:t xml:space="preserve">Конкурсные выступления размещаются на бесплатных общедоступных облачных хостингах: Yandex.Disk или облако.Mail.Ru. Ссылка должна быть действительна до </w:t>
      </w:r>
      <w:r w:rsidR="005D2D24">
        <w:rPr>
          <w:rFonts w:eastAsia="Times New Roman"/>
          <w:sz w:val="28"/>
          <w:szCs w:val="28"/>
        </w:rPr>
        <w:t>февраля</w:t>
      </w:r>
      <w:r w:rsidR="00B04196" w:rsidRPr="00B04196">
        <w:rPr>
          <w:rFonts w:eastAsia="Times New Roman"/>
          <w:sz w:val="28"/>
          <w:szCs w:val="28"/>
        </w:rPr>
        <w:t xml:space="preserve"> 202</w:t>
      </w:r>
      <w:r w:rsidR="005D2D24">
        <w:rPr>
          <w:rFonts w:eastAsia="Times New Roman"/>
          <w:sz w:val="28"/>
          <w:szCs w:val="28"/>
        </w:rPr>
        <w:t>6</w:t>
      </w:r>
      <w:r w:rsidR="00B04196" w:rsidRPr="00B04196">
        <w:rPr>
          <w:rFonts w:eastAsia="Times New Roman"/>
          <w:sz w:val="28"/>
          <w:szCs w:val="28"/>
        </w:rPr>
        <w:t xml:space="preserve"> года и доступна для всех. Ссылка на социальные сети не принимается.</w:t>
      </w:r>
    </w:p>
    <w:p w14:paraId="4F3E9345" w14:textId="77777777" w:rsidR="00DE1FE7" w:rsidRDefault="00DE1FE7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2EA49296" w14:textId="77777777" w:rsidR="00B04196" w:rsidRPr="00B04196" w:rsidRDefault="00DE1FE7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B04196" w:rsidRPr="00B04196">
        <w:rPr>
          <w:rFonts w:eastAsia="Times New Roman"/>
          <w:sz w:val="28"/>
          <w:szCs w:val="28"/>
        </w:rPr>
        <w:t>Выступление Конкурсанта не должно превышать 5 минут.</w:t>
      </w:r>
    </w:p>
    <w:p w14:paraId="7A985A22" w14:textId="77777777" w:rsidR="00DE1FE7" w:rsidRDefault="00DE1FE7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41C6BBCB" w14:textId="77777777" w:rsidR="00B04196" w:rsidRPr="00B04196" w:rsidRDefault="00DE1FE7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B04196" w:rsidRPr="00B04196">
        <w:rPr>
          <w:rFonts w:eastAsia="Times New Roman"/>
          <w:sz w:val="28"/>
          <w:szCs w:val="28"/>
        </w:rPr>
        <w:t>Видеозапись сопровождается пер</w:t>
      </w:r>
      <w:r>
        <w:rPr>
          <w:rFonts w:eastAsia="Times New Roman"/>
          <w:sz w:val="28"/>
          <w:szCs w:val="28"/>
        </w:rPr>
        <w:t>вым слайдом со следующими данны</w:t>
      </w:r>
      <w:r w:rsidR="00B04196" w:rsidRPr="00B04196">
        <w:rPr>
          <w:rFonts w:eastAsia="Times New Roman"/>
          <w:sz w:val="28"/>
          <w:szCs w:val="28"/>
        </w:rPr>
        <w:t>ми:</w:t>
      </w:r>
    </w:p>
    <w:p w14:paraId="001F34E4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название номинации;</w:t>
      </w:r>
    </w:p>
    <w:p w14:paraId="483CAFA6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название и автор произведения;</w:t>
      </w:r>
    </w:p>
    <w:p w14:paraId="5B2B3C36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сведения об участнике (фамилия, имя,</w:t>
      </w:r>
      <w:r w:rsidR="00DE1FE7">
        <w:rPr>
          <w:rFonts w:eastAsia="Times New Roman"/>
          <w:sz w:val="28"/>
          <w:szCs w:val="28"/>
        </w:rPr>
        <w:t xml:space="preserve"> учебное заведение, класс, груп</w:t>
      </w:r>
      <w:r w:rsidRPr="00B04196">
        <w:rPr>
          <w:rFonts w:eastAsia="Times New Roman"/>
          <w:sz w:val="28"/>
          <w:szCs w:val="28"/>
        </w:rPr>
        <w:t>па);</w:t>
      </w:r>
    </w:p>
    <w:p w14:paraId="24B1C1BB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сведения о педагоге (фамилия, имя, отчество, должность).</w:t>
      </w:r>
    </w:p>
    <w:p w14:paraId="5261DBCE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0F3A4282" w14:textId="77777777" w:rsidR="00B04196" w:rsidRPr="00B04196" w:rsidRDefault="00B04196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4</w:t>
      </w:r>
      <w:r w:rsidRPr="00B04196">
        <w:rPr>
          <w:rFonts w:eastAsia="Times New Roman"/>
          <w:sz w:val="28"/>
          <w:szCs w:val="28"/>
        </w:rPr>
        <w:t>. В номинации Иллюстрации к любимым книгам:</w:t>
      </w:r>
    </w:p>
    <w:p w14:paraId="79331253" w14:textId="732635A7" w:rsidR="00614B8A" w:rsidRDefault="00B04196" w:rsidP="00732F52">
      <w:pPr>
        <w:ind w:firstLine="709"/>
        <w:jc w:val="both"/>
        <w:rPr>
          <w:rFonts w:eastAsia="Times New Roman"/>
          <w:sz w:val="28"/>
          <w:szCs w:val="28"/>
        </w:rPr>
      </w:pPr>
      <w:r w:rsidRPr="00B04196">
        <w:rPr>
          <w:rFonts w:eastAsia="Times New Roman"/>
          <w:sz w:val="28"/>
          <w:szCs w:val="28"/>
        </w:rPr>
        <w:t>Конкурсанты предоставляют в Оргкомитет 2 иллюстрации к одному произведению книги-юбиляра 2025 года</w:t>
      </w:r>
      <w:r w:rsidR="00732F52">
        <w:rPr>
          <w:rFonts w:eastAsia="Times New Roman"/>
          <w:sz w:val="28"/>
          <w:szCs w:val="28"/>
        </w:rPr>
        <w:t>.</w:t>
      </w:r>
      <w:r w:rsidRPr="00B04196">
        <w:rPr>
          <w:rFonts w:eastAsia="Times New Roman"/>
          <w:sz w:val="28"/>
          <w:szCs w:val="28"/>
        </w:rPr>
        <w:t xml:space="preserve"> </w:t>
      </w:r>
      <w:r w:rsidR="00732F52" w:rsidRPr="00B04196">
        <w:rPr>
          <w:rFonts w:eastAsia="Times New Roman"/>
          <w:sz w:val="28"/>
          <w:szCs w:val="28"/>
        </w:rPr>
        <w:t>Формат работ 40х30 см (без паспарту)</w:t>
      </w:r>
      <w:r w:rsidR="00732F52">
        <w:rPr>
          <w:rFonts w:eastAsia="Times New Roman"/>
          <w:sz w:val="28"/>
          <w:szCs w:val="28"/>
        </w:rPr>
        <w:t>, размер</w:t>
      </w:r>
      <w:r w:rsidR="00732F52" w:rsidRPr="00732F52">
        <w:rPr>
          <w:rFonts w:eastAsia="Times New Roman"/>
          <w:sz w:val="28"/>
          <w:szCs w:val="28"/>
        </w:rPr>
        <w:t xml:space="preserve"> </w:t>
      </w:r>
      <w:r w:rsidR="00732F52" w:rsidRPr="00B04196">
        <w:rPr>
          <w:rFonts w:eastAsia="Times New Roman"/>
          <w:sz w:val="28"/>
          <w:szCs w:val="28"/>
        </w:rPr>
        <w:t>паспарту</w:t>
      </w:r>
      <w:r w:rsidR="00732F52">
        <w:rPr>
          <w:rFonts w:eastAsia="Times New Roman"/>
          <w:sz w:val="28"/>
          <w:szCs w:val="28"/>
        </w:rPr>
        <w:t xml:space="preserve"> - 2,5 см</w:t>
      </w:r>
      <w:r w:rsidR="00732F52" w:rsidRPr="00B04196">
        <w:rPr>
          <w:rFonts w:eastAsia="Times New Roman"/>
          <w:sz w:val="28"/>
          <w:szCs w:val="28"/>
        </w:rPr>
        <w:t xml:space="preserve">. </w:t>
      </w:r>
    </w:p>
    <w:p w14:paraId="0674FA23" w14:textId="32A9745F" w:rsidR="00614B8A" w:rsidRPr="00732F52" w:rsidRDefault="00614B8A" w:rsidP="00B04196">
      <w:pPr>
        <w:ind w:firstLine="709"/>
        <w:jc w:val="both"/>
        <w:rPr>
          <w:rFonts w:eastAsia="Times New Roman"/>
          <w:sz w:val="28"/>
          <w:szCs w:val="28"/>
        </w:rPr>
      </w:pPr>
      <w:r w:rsidRPr="00732F52">
        <w:rPr>
          <w:color w:val="000000"/>
          <w:sz w:val="28"/>
          <w:szCs w:val="28"/>
          <w:shd w:val="clear" w:color="auto" w:fill="FFFFFF"/>
        </w:rPr>
        <w:t xml:space="preserve">Паспарту </w:t>
      </w:r>
      <w:r w:rsidR="00732F52">
        <w:rPr>
          <w:color w:val="000000"/>
          <w:sz w:val="28"/>
          <w:szCs w:val="28"/>
          <w:shd w:val="clear" w:color="auto" w:fill="FFFFFF"/>
        </w:rPr>
        <w:t xml:space="preserve">- </w:t>
      </w:r>
      <w:r w:rsidRPr="00732F52">
        <w:rPr>
          <w:color w:val="000000"/>
          <w:sz w:val="28"/>
          <w:szCs w:val="28"/>
          <w:shd w:val="clear" w:color="auto" w:fill="FFFFFF"/>
        </w:rPr>
        <w:t>картон или плотная бумага с вырезанным в середине четырёхугольным отверстием, в которую вставляют рисунок</w:t>
      </w:r>
      <w:r w:rsidR="001B7471">
        <w:rPr>
          <w:color w:val="000000"/>
          <w:sz w:val="28"/>
          <w:szCs w:val="28"/>
          <w:shd w:val="clear" w:color="auto" w:fill="FFFFFF"/>
        </w:rPr>
        <w:t>,</w:t>
      </w:r>
      <w:r w:rsidRPr="00732F52">
        <w:rPr>
          <w:color w:val="000000"/>
          <w:sz w:val="28"/>
          <w:szCs w:val="28"/>
          <w:shd w:val="clear" w:color="auto" w:fill="FFFFFF"/>
        </w:rPr>
        <w:t xml:space="preserve"> </w:t>
      </w:r>
      <w:r w:rsidR="001B7471">
        <w:rPr>
          <w:color w:val="000000"/>
          <w:sz w:val="28"/>
          <w:szCs w:val="28"/>
          <w:shd w:val="clear" w:color="auto" w:fill="FFFFFF"/>
        </w:rPr>
        <w:t>и</w:t>
      </w:r>
      <w:r w:rsidRPr="00732F52">
        <w:rPr>
          <w:color w:val="000000"/>
          <w:sz w:val="28"/>
          <w:szCs w:val="28"/>
          <w:shd w:val="clear" w:color="auto" w:fill="FFFFFF"/>
        </w:rPr>
        <w:t>ными словами, паспарту</w:t>
      </w:r>
      <w:r w:rsidR="00732F52">
        <w:rPr>
          <w:color w:val="000000"/>
          <w:sz w:val="28"/>
          <w:szCs w:val="28"/>
          <w:shd w:val="clear" w:color="auto" w:fill="FFFFFF"/>
        </w:rPr>
        <w:t xml:space="preserve"> </w:t>
      </w:r>
      <w:r w:rsidR="00732F52" w:rsidRPr="000E45D9">
        <w:rPr>
          <w:sz w:val="28"/>
          <w:szCs w:val="28"/>
        </w:rPr>
        <w:t>-</w:t>
      </w:r>
      <w:r w:rsidRPr="000E45D9">
        <w:rPr>
          <w:sz w:val="28"/>
          <w:szCs w:val="28"/>
        </w:rPr>
        <w:t xml:space="preserve"> это</w:t>
      </w:r>
      <w:r w:rsidRPr="00732F52">
        <w:rPr>
          <w:color w:val="000000"/>
          <w:sz w:val="28"/>
          <w:szCs w:val="28"/>
          <w:shd w:val="clear" w:color="auto" w:fill="FFFFFF"/>
        </w:rPr>
        <w:t xml:space="preserve"> поля между физической рамой и изображением.</w:t>
      </w:r>
      <w:r w:rsidR="00732F52" w:rsidRPr="00732F52">
        <w:rPr>
          <w:color w:val="000000"/>
          <w:sz w:val="28"/>
          <w:szCs w:val="28"/>
        </w:rPr>
        <w:t xml:space="preserve"> </w:t>
      </w:r>
      <w:r w:rsidRPr="00732F52">
        <w:rPr>
          <w:color w:val="000000"/>
          <w:sz w:val="28"/>
          <w:szCs w:val="28"/>
          <w:shd w:val="clear" w:color="auto" w:fill="FFFFFF"/>
        </w:rPr>
        <w:t>Паспарту украшает произведение, облегчает его восприятие, помогая зрителю сконцентрироваться на изображении, несет необходимый картине «воздух» и свободное пространство, примерно, как поля в книге.</w:t>
      </w:r>
    </w:p>
    <w:p w14:paraId="1110BC36" w14:textId="77777777" w:rsidR="00732F52" w:rsidRPr="00B04196" w:rsidRDefault="00732F52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739A023F" w14:textId="77777777" w:rsidR="00B04196" w:rsidRPr="00B04196" w:rsidRDefault="00F63678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</w:t>
      </w:r>
      <w:r w:rsidR="00B04196" w:rsidRPr="00B04196">
        <w:rPr>
          <w:rFonts w:eastAsia="Times New Roman"/>
          <w:sz w:val="28"/>
          <w:szCs w:val="28"/>
        </w:rPr>
        <w:t>Табличка с надписью на работе (</w:t>
      </w:r>
      <w:r w:rsidR="00DE1FE7">
        <w:rPr>
          <w:rFonts w:eastAsia="Times New Roman"/>
          <w:sz w:val="28"/>
          <w:szCs w:val="28"/>
        </w:rPr>
        <w:t>в правом нижнем углу) должна со</w:t>
      </w:r>
      <w:r w:rsidR="00B04196" w:rsidRPr="00B04196">
        <w:rPr>
          <w:rFonts w:eastAsia="Times New Roman"/>
          <w:sz w:val="28"/>
          <w:szCs w:val="28"/>
        </w:rPr>
        <w:t>держать следующую информацию: какому произведению посвящена работа, сведения об авторе работы (фамилия, имя, образовательное учреждение, класс, адрес и телефон), сведения о педагог</w:t>
      </w:r>
      <w:r w:rsidR="00DE1FE7">
        <w:rPr>
          <w:rFonts w:eastAsia="Times New Roman"/>
          <w:sz w:val="28"/>
          <w:szCs w:val="28"/>
        </w:rPr>
        <w:t>е (фамилия, имя, отчество, долж</w:t>
      </w:r>
      <w:r w:rsidR="00B04196" w:rsidRPr="00B04196">
        <w:rPr>
          <w:rFonts w:eastAsia="Times New Roman"/>
          <w:sz w:val="28"/>
          <w:szCs w:val="28"/>
        </w:rPr>
        <w:t>ность, место работы).</w:t>
      </w:r>
    </w:p>
    <w:p w14:paraId="76552BFC" w14:textId="77777777" w:rsidR="00F63678" w:rsidRDefault="00F63678" w:rsidP="00B04196">
      <w:pPr>
        <w:ind w:firstLine="709"/>
        <w:jc w:val="both"/>
        <w:rPr>
          <w:rFonts w:eastAsia="Times New Roman"/>
          <w:sz w:val="28"/>
          <w:szCs w:val="28"/>
        </w:rPr>
      </w:pPr>
    </w:p>
    <w:p w14:paraId="3C85618D" w14:textId="77777777" w:rsidR="00B04196" w:rsidRPr="00B04196" w:rsidRDefault="00F63678" w:rsidP="00B041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="00B04196" w:rsidRPr="00B04196">
        <w:rPr>
          <w:rFonts w:eastAsia="Times New Roman"/>
          <w:sz w:val="28"/>
          <w:szCs w:val="28"/>
        </w:rPr>
        <w:t>Книги-юбиляры 2025 года:</w:t>
      </w:r>
    </w:p>
    <w:p w14:paraId="756E9026" w14:textId="41D6B373" w:rsidR="0031601D" w:rsidRPr="00614B8A" w:rsidRDefault="00AD78D7" w:rsidP="00614B8A">
      <w:pPr>
        <w:ind w:firstLine="709"/>
        <w:jc w:val="both"/>
        <w:rPr>
          <w:rStyle w:val="afc"/>
          <w:b w:val="0"/>
          <w:bCs w:val="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225 лет </w:t>
      </w:r>
      <w:r>
        <w:rPr>
          <w:rFonts w:eastAsia="Times New Roman"/>
          <w:sz w:val="28"/>
          <w:szCs w:val="28"/>
        </w:rPr>
        <w:tab/>
        <w:t xml:space="preserve">- </w:t>
      </w:r>
      <w:r w:rsidRPr="00AD78D7">
        <w:rPr>
          <w:rFonts w:eastAsia="Times New Roman"/>
          <w:sz w:val="28"/>
          <w:szCs w:val="28"/>
        </w:rPr>
        <w:t>«Слово о полку Игореве»</w:t>
      </w:r>
      <w:r w:rsidR="005D2D24">
        <w:rPr>
          <w:rFonts w:eastAsia="Times New Roman"/>
          <w:sz w:val="28"/>
          <w:szCs w:val="28"/>
        </w:rPr>
        <w:t>,</w:t>
      </w:r>
      <w:r w:rsidRPr="00AD78D7">
        <w:rPr>
          <w:rFonts w:eastAsia="Times New Roman"/>
          <w:sz w:val="28"/>
          <w:szCs w:val="28"/>
        </w:rPr>
        <w:t xml:space="preserve"> </w:t>
      </w:r>
      <w:r w:rsidR="00DE1FE7" w:rsidRPr="00DE1FE7">
        <w:rPr>
          <w:rFonts w:eastAsia="Times New Roman"/>
          <w:sz w:val="28"/>
          <w:szCs w:val="28"/>
        </w:rPr>
        <w:t>20</w:t>
      </w:r>
      <w:r w:rsidR="00DE1FE7">
        <w:rPr>
          <w:rFonts w:eastAsia="Times New Roman"/>
          <w:sz w:val="28"/>
          <w:szCs w:val="28"/>
        </w:rPr>
        <w:t>5</w:t>
      </w:r>
      <w:r w:rsidR="00DE1FE7" w:rsidRPr="00DE1FE7">
        <w:rPr>
          <w:rFonts w:eastAsia="Times New Roman"/>
          <w:sz w:val="28"/>
          <w:szCs w:val="28"/>
        </w:rPr>
        <w:t xml:space="preserve"> лет - «Руслан и Людмила» </w:t>
      </w:r>
      <w:r w:rsidR="005D2D24">
        <w:rPr>
          <w:rFonts w:eastAsia="Times New Roman"/>
          <w:sz w:val="28"/>
          <w:szCs w:val="28"/>
        </w:rPr>
        <w:br/>
      </w:r>
      <w:r w:rsidR="00DE1FE7" w:rsidRPr="00DE1FE7">
        <w:rPr>
          <w:rFonts w:eastAsia="Times New Roman"/>
          <w:sz w:val="28"/>
          <w:szCs w:val="28"/>
        </w:rPr>
        <w:t>А. С. Пушкина; 19</w:t>
      </w:r>
      <w:r w:rsidR="00DE1FE7">
        <w:rPr>
          <w:rFonts w:eastAsia="Times New Roman"/>
          <w:sz w:val="28"/>
          <w:szCs w:val="28"/>
        </w:rPr>
        <w:t>5</w:t>
      </w:r>
      <w:r w:rsidR="00DE1FE7" w:rsidRPr="00DE1FE7">
        <w:rPr>
          <w:rFonts w:eastAsia="Times New Roman"/>
          <w:sz w:val="28"/>
          <w:szCs w:val="28"/>
        </w:rPr>
        <w:t xml:space="preserve"> лет - «Сказка о попе и о работнике его Балде» </w:t>
      </w:r>
      <w:r w:rsidR="005D2D24">
        <w:rPr>
          <w:rFonts w:eastAsia="Times New Roman"/>
          <w:sz w:val="28"/>
          <w:szCs w:val="28"/>
        </w:rPr>
        <w:br/>
      </w:r>
      <w:r w:rsidR="00DE1FE7" w:rsidRPr="00DE1FE7">
        <w:rPr>
          <w:rFonts w:eastAsia="Times New Roman"/>
          <w:sz w:val="28"/>
          <w:szCs w:val="28"/>
        </w:rPr>
        <w:t>А. С. Пушкина; 1</w:t>
      </w:r>
      <w:r w:rsidR="00C01FD2">
        <w:rPr>
          <w:rFonts w:eastAsia="Times New Roman"/>
          <w:sz w:val="28"/>
          <w:szCs w:val="28"/>
        </w:rPr>
        <w:t>90</w:t>
      </w:r>
      <w:r w:rsidR="00DE1FE7" w:rsidRPr="00DE1FE7">
        <w:rPr>
          <w:rFonts w:eastAsia="Times New Roman"/>
          <w:sz w:val="28"/>
          <w:szCs w:val="28"/>
        </w:rPr>
        <w:t xml:space="preserve"> лет - «Маскарад» М. Ю. Лермонтова; 18</w:t>
      </w:r>
      <w:r w:rsidR="00C01FD2">
        <w:rPr>
          <w:rFonts w:eastAsia="Times New Roman"/>
          <w:sz w:val="28"/>
          <w:szCs w:val="28"/>
        </w:rPr>
        <w:t>5</w:t>
      </w:r>
      <w:r w:rsidR="00DE1FE7" w:rsidRPr="00DE1FE7">
        <w:rPr>
          <w:rFonts w:eastAsia="Times New Roman"/>
          <w:sz w:val="28"/>
          <w:szCs w:val="28"/>
        </w:rPr>
        <w:t xml:space="preserve"> лет - «Герой нашего времени», «Мцыри» М. Ю. Лермонтова; </w:t>
      </w:r>
      <w:r w:rsidR="00C01FD2">
        <w:rPr>
          <w:rFonts w:eastAsia="Times New Roman"/>
          <w:sz w:val="28"/>
          <w:szCs w:val="28"/>
        </w:rPr>
        <w:t xml:space="preserve">180 лет - </w:t>
      </w:r>
      <w:r w:rsidR="00C01FD2" w:rsidRPr="00C01FD2">
        <w:rPr>
          <w:rFonts w:eastAsia="Times New Roman"/>
          <w:sz w:val="28"/>
          <w:szCs w:val="28"/>
        </w:rPr>
        <w:t xml:space="preserve">«Бедные люди» </w:t>
      </w:r>
      <w:r w:rsidR="005D2D24">
        <w:rPr>
          <w:rFonts w:eastAsia="Times New Roman"/>
          <w:sz w:val="28"/>
          <w:szCs w:val="28"/>
        </w:rPr>
        <w:br/>
      </w:r>
      <w:r w:rsidR="00C01FD2" w:rsidRPr="00C01FD2">
        <w:rPr>
          <w:rFonts w:eastAsia="Times New Roman"/>
          <w:sz w:val="28"/>
          <w:szCs w:val="28"/>
        </w:rPr>
        <w:t>Ф. М. Достоевского</w:t>
      </w:r>
      <w:r w:rsidR="00C01FD2">
        <w:rPr>
          <w:rFonts w:eastAsia="Times New Roman"/>
          <w:sz w:val="28"/>
          <w:szCs w:val="28"/>
        </w:rPr>
        <w:t>;</w:t>
      </w:r>
      <w:r w:rsidR="00C01FD2" w:rsidRPr="00C01FD2">
        <w:rPr>
          <w:rFonts w:eastAsia="Times New Roman"/>
          <w:sz w:val="28"/>
          <w:szCs w:val="28"/>
        </w:rPr>
        <w:t xml:space="preserve"> </w:t>
      </w:r>
      <w:r w:rsidR="00C01FD2">
        <w:rPr>
          <w:rFonts w:eastAsia="Times New Roman"/>
          <w:sz w:val="28"/>
          <w:szCs w:val="28"/>
        </w:rPr>
        <w:t xml:space="preserve">170 лет - </w:t>
      </w:r>
      <w:r w:rsidR="00C01FD2" w:rsidRPr="00C01FD2">
        <w:rPr>
          <w:rFonts w:eastAsia="Times New Roman"/>
          <w:sz w:val="28"/>
          <w:szCs w:val="28"/>
        </w:rPr>
        <w:t>«Севастопольские рассказы» Л. Н. Толстого</w:t>
      </w:r>
      <w:r w:rsidR="00C01FD2">
        <w:rPr>
          <w:rFonts w:eastAsia="Times New Roman"/>
          <w:sz w:val="28"/>
          <w:szCs w:val="28"/>
        </w:rPr>
        <w:t>;</w:t>
      </w:r>
      <w:r w:rsidR="00C01FD2" w:rsidRPr="00C01FD2">
        <w:rPr>
          <w:rFonts w:eastAsia="Times New Roman"/>
          <w:sz w:val="28"/>
          <w:szCs w:val="28"/>
        </w:rPr>
        <w:t xml:space="preserve"> </w:t>
      </w:r>
      <w:r w:rsidR="00DE1FE7" w:rsidRPr="00DE1FE7">
        <w:rPr>
          <w:rFonts w:eastAsia="Times New Roman"/>
          <w:sz w:val="28"/>
          <w:szCs w:val="28"/>
        </w:rPr>
        <w:t>1</w:t>
      </w:r>
      <w:r w:rsidR="00C01FD2">
        <w:rPr>
          <w:rFonts w:eastAsia="Times New Roman"/>
          <w:sz w:val="28"/>
          <w:szCs w:val="28"/>
        </w:rPr>
        <w:t>60</w:t>
      </w:r>
      <w:r w:rsidR="00DE1FE7" w:rsidRPr="00DE1FE7">
        <w:rPr>
          <w:rFonts w:eastAsia="Times New Roman"/>
          <w:sz w:val="28"/>
          <w:szCs w:val="28"/>
        </w:rPr>
        <w:t xml:space="preserve"> лет - «Всадник без головы» Т. М. Рида; 1</w:t>
      </w:r>
      <w:r w:rsidR="00C01FD2">
        <w:rPr>
          <w:rFonts w:eastAsia="Times New Roman"/>
          <w:sz w:val="28"/>
          <w:szCs w:val="28"/>
        </w:rPr>
        <w:t>60</w:t>
      </w:r>
      <w:r w:rsidR="00DE1FE7" w:rsidRPr="00DE1FE7">
        <w:rPr>
          <w:rFonts w:eastAsia="Times New Roman"/>
          <w:sz w:val="28"/>
          <w:szCs w:val="28"/>
        </w:rPr>
        <w:t xml:space="preserve"> лет -</w:t>
      </w:r>
      <w:r w:rsidR="00C01FD2">
        <w:rPr>
          <w:rFonts w:eastAsia="Times New Roman"/>
          <w:sz w:val="28"/>
          <w:szCs w:val="28"/>
        </w:rPr>
        <w:t xml:space="preserve"> </w:t>
      </w:r>
      <w:r w:rsidR="00DE1FE7" w:rsidRPr="00DE1FE7">
        <w:rPr>
          <w:rFonts w:eastAsia="Times New Roman"/>
          <w:sz w:val="28"/>
          <w:szCs w:val="28"/>
        </w:rPr>
        <w:t>«Алиса в стране чудес» Л. Кэрролл</w:t>
      </w:r>
      <w:r w:rsidR="00C01FD2">
        <w:rPr>
          <w:rFonts w:eastAsia="Times New Roman"/>
          <w:sz w:val="28"/>
          <w:szCs w:val="28"/>
        </w:rPr>
        <w:t xml:space="preserve">а; 110 лет - «Облако в штанах» </w:t>
      </w:r>
      <w:r w:rsidR="00DE1FE7" w:rsidRPr="00DE1FE7">
        <w:rPr>
          <w:rFonts w:eastAsia="Times New Roman"/>
          <w:sz w:val="28"/>
          <w:szCs w:val="28"/>
        </w:rPr>
        <w:t xml:space="preserve">В. В. Маяковского; </w:t>
      </w:r>
      <w:r w:rsidR="00C01FD2">
        <w:rPr>
          <w:rFonts w:eastAsia="Times New Roman"/>
          <w:sz w:val="28"/>
          <w:szCs w:val="28"/>
        </w:rPr>
        <w:t xml:space="preserve">100 лет - «Что такое хорошо и что такое плохо» </w:t>
      </w:r>
      <w:r w:rsidR="00C01FD2" w:rsidRPr="00C01FD2">
        <w:rPr>
          <w:rFonts w:eastAsia="Times New Roman"/>
          <w:sz w:val="28"/>
          <w:szCs w:val="28"/>
        </w:rPr>
        <w:t xml:space="preserve">В. В. Маяковского; </w:t>
      </w:r>
      <w:r w:rsidR="00C01FD2">
        <w:rPr>
          <w:rFonts w:eastAsia="Times New Roman"/>
          <w:sz w:val="28"/>
          <w:szCs w:val="28"/>
        </w:rPr>
        <w:t>100</w:t>
      </w:r>
      <w:r w:rsidR="00DE1FE7" w:rsidRPr="00DE1FE7">
        <w:rPr>
          <w:rFonts w:eastAsia="Times New Roman"/>
          <w:sz w:val="28"/>
          <w:szCs w:val="28"/>
        </w:rPr>
        <w:t xml:space="preserve"> лет - «Бармалей» </w:t>
      </w:r>
      <w:r w:rsidR="005D2D24">
        <w:rPr>
          <w:rFonts w:eastAsia="Times New Roman"/>
          <w:sz w:val="28"/>
          <w:szCs w:val="28"/>
        </w:rPr>
        <w:br/>
      </w:r>
      <w:r w:rsidR="00DE1FE7" w:rsidRPr="00DE1FE7">
        <w:rPr>
          <w:rFonts w:eastAsia="Times New Roman"/>
          <w:sz w:val="28"/>
          <w:szCs w:val="28"/>
        </w:rPr>
        <w:t xml:space="preserve">К. И. Чуковского; </w:t>
      </w:r>
      <w:r w:rsidR="00C01FD2">
        <w:rPr>
          <w:rFonts w:eastAsia="Times New Roman"/>
          <w:sz w:val="28"/>
          <w:szCs w:val="28"/>
        </w:rPr>
        <w:t>100</w:t>
      </w:r>
      <w:r w:rsidR="00DE1FE7" w:rsidRPr="00DE1FE7">
        <w:rPr>
          <w:rFonts w:eastAsia="Times New Roman"/>
          <w:sz w:val="28"/>
          <w:szCs w:val="28"/>
        </w:rPr>
        <w:t xml:space="preserve"> лет - «Сказка о глупом мышонке» С. Я. Маршака; </w:t>
      </w:r>
      <w:r w:rsidR="00516DA0">
        <w:rPr>
          <w:rFonts w:eastAsia="Times New Roman"/>
          <w:sz w:val="28"/>
          <w:szCs w:val="28"/>
        </w:rPr>
        <w:br/>
      </w:r>
      <w:r w:rsidR="00DE1FE7" w:rsidRPr="00DE1FE7">
        <w:rPr>
          <w:rFonts w:eastAsia="Times New Roman"/>
          <w:sz w:val="28"/>
          <w:szCs w:val="28"/>
        </w:rPr>
        <w:t xml:space="preserve">95 </w:t>
      </w:r>
      <w:r w:rsidR="00DE1FE7" w:rsidRPr="00614B8A">
        <w:rPr>
          <w:rFonts w:eastAsia="Times New Roman"/>
          <w:sz w:val="28"/>
          <w:szCs w:val="28"/>
        </w:rPr>
        <w:t xml:space="preserve">лет - «Что такое хорошо и что такое плохо» В. В. Маяковского; </w:t>
      </w:r>
      <w:r w:rsidR="00F63678" w:rsidRPr="00614B8A">
        <w:rPr>
          <w:rFonts w:eastAsia="Times New Roman"/>
          <w:sz w:val="28"/>
          <w:szCs w:val="28"/>
        </w:rPr>
        <w:t xml:space="preserve">90 лет - «Рассказы о животных» Б. С. Житкова; </w:t>
      </w:r>
      <w:r w:rsidR="00DE1FE7" w:rsidRPr="00614B8A">
        <w:rPr>
          <w:rFonts w:eastAsia="Times New Roman"/>
          <w:sz w:val="28"/>
          <w:szCs w:val="28"/>
        </w:rPr>
        <w:t>8</w:t>
      </w:r>
      <w:r w:rsidRPr="00614B8A">
        <w:rPr>
          <w:rFonts w:eastAsia="Times New Roman"/>
          <w:sz w:val="28"/>
          <w:szCs w:val="28"/>
        </w:rPr>
        <w:t>5</w:t>
      </w:r>
      <w:r w:rsidR="00DE1FE7" w:rsidRPr="00614B8A">
        <w:rPr>
          <w:rFonts w:eastAsia="Times New Roman"/>
          <w:sz w:val="28"/>
          <w:szCs w:val="28"/>
        </w:rPr>
        <w:t xml:space="preserve"> лет - «Тихий Дон» </w:t>
      </w:r>
      <w:r w:rsidR="005D2D24" w:rsidRPr="00614B8A">
        <w:rPr>
          <w:rFonts w:eastAsia="Times New Roman"/>
          <w:sz w:val="28"/>
          <w:szCs w:val="28"/>
        </w:rPr>
        <w:br/>
      </w:r>
      <w:r w:rsidR="00DE1FE7" w:rsidRPr="00614B8A">
        <w:rPr>
          <w:rFonts w:eastAsia="Times New Roman"/>
          <w:sz w:val="28"/>
          <w:szCs w:val="28"/>
        </w:rPr>
        <w:t>М.</w:t>
      </w:r>
      <w:r w:rsidRPr="00614B8A">
        <w:rPr>
          <w:rFonts w:eastAsia="Times New Roman"/>
          <w:sz w:val="28"/>
          <w:szCs w:val="28"/>
        </w:rPr>
        <w:t xml:space="preserve"> </w:t>
      </w:r>
      <w:r w:rsidR="00DE1FE7" w:rsidRPr="00614B8A">
        <w:rPr>
          <w:rFonts w:eastAsia="Times New Roman"/>
          <w:sz w:val="28"/>
          <w:szCs w:val="28"/>
        </w:rPr>
        <w:t>А. Шолохова; 8</w:t>
      </w:r>
      <w:r w:rsidRPr="00614B8A">
        <w:rPr>
          <w:rFonts w:eastAsia="Times New Roman"/>
          <w:sz w:val="28"/>
          <w:szCs w:val="28"/>
        </w:rPr>
        <w:t>5</w:t>
      </w:r>
      <w:r w:rsidR="00DE1FE7" w:rsidRPr="00614B8A">
        <w:rPr>
          <w:rFonts w:eastAsia="Times New Roman"/>
          <w:sz w:val="28"/>
          <w:szCs w:val="28"/>
        </w:rPr>
        <w:t xml:space="preserve"> лет - «Тимур и его команда» А.</w:t>
      </w:r>
      <w:r w:rsidRPr="00614B8A">
        <w:rPr>
          <w:rFonts w:eastAsia="Times New Roman"/>
          <w:sz w:val="28"/>
          <w:szCs w:val="28"/>
        </w:rPr>
        <w:t xml:space="preserve"> </w:t>
      </w:r>
      <w:r w:rsidR="00DE1FE7" w:rsidRPr="00614B8A">
        <w:rPr>
          <w:rFonts w:eastAsia="Times New Roman"/>
          <w:sz w:val="28"/>
          <w:szCs w:val="28"/>
        </w:rPr>
        <w:t xml:space="preserve">П. Гайдара; </w:t>
      </w:r>
      <w:r w:rsidRPr="00614B8A">
        <w:rPr>
          <w:rFonts w:eastAsia="Times New Roman"/>
          <w:sz w:val="28"/>
          <w:szCs w:val="28"/>
        </w:rPr>
        <w:t>80</w:t>
      </w:r>
      <w:r w:rsidR="00DE1FE7" w:rsidRPr="00614B8A">
        <w:rPr>
          <w:rFonts w:eastAsia="Times New Roman"/>
          <w:sz w:val="28"/>
          <w:szCs w:val="28"/>
        </w:rPr>
        <w:t xml:space="preserve"> лет - </w:t>
      </w:r>
      <w:r w:rsidRPr="00614B8A">
        <w:rPr>
          <w:rFonts w:eastAsia="Times New Roman"/>
          <w:sz w:val="28"/>
          <w:szCs w:val="28"/>
        </w:rPr>
        <w:t xml:space="preserve">«Пеппи Длинный чулок» А. Линдгрен;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80 лет </w:t>
      </w:r>
      <w:r w:rsidR="00614B8A">
        <w:rPr>
          <w:rStyle w:val="afc"/>
          <w:b w:val="0"/>
          <w:bCs w:val="0"/>
          <w:sz w:val="28"/>
          <w:szCs w:val="28"/>
          <w:shd w:val="clear" w:color="auto" w:fill="FFFFFF"/>
        </w:rPr>
        <w:t>-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 «Сын полка» В.П. Катаев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а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; </w:t>
      </w:r>
      <w:r w:rsidR="00614B8A">
        <w:rPr>
          <w:rStyle w:val="afc"/>
          <w:b w:val="0"/>
          <w:bCs w:val="0"/>
          <w:sz w:val="28"/>
          <w:szCs w:val="28"/>
          <w:shd w:val="clear" w:color="auto" w:fill="FFFFFF"/>
        </w:rPr>
        <w:br/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80 лет</w:t>
      </w:r>
      <w:r w:rsid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 -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«Молодая гвардия» А.А. Фадеев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а;</w:t>
      </w:r>
      <w:r w:rsidR="00614B8A" w:rsidRPr="00614B8A">
        <w:rPr>
          <w:sz w:val="28"/>
          <w:szCs w:val="28"/>
          <w:shd w:val="clear" w:color="auto" w:fill="FFFFFF"/>
        </w:rPr>
        <w:t xml:space="preserve">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80 лет</w:t>
      </w:r>
      <w:r w:rsidR="0031601D" w:rsidRPr="00614B8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14B8A">
        <w:rPr>
          <w:b/>
          <w:bCs/>
          <w:sz w:val="28"/>
          <w:szCs w:val="28"/>
          <w:shd w:val="clear" w:color="auto" w:fill="FFFFFF"/>
        </w:rPr>
        <w:t>-</w:t>
      </w:r>
      <w:r w:rsidR="00614B8A" w:rsidRPr="00614B8A">
        <w:rPr>
          <w:sz w:val="28"/>
          <w:szCs w:val="28"/>
          <w:shd w:val="clear" w:color="auto" w:fill="FFFFFF"/>
        </w:rPr>
        <w:t xml:space="preserve">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«Василий Тёркин» </w:t>
      </w:r>
      <w:r w:rsidR="00516DA0">
        <w:rPr>
          <w:rStyle w:val="afc"/>
          <w:b w:val="0"/>
          <w:bCs w:val="0"/>
          <w:sz w:val="28"/>
          <w:szCs w:val="28"/>
          <w:shd w:val="clear" w:color="auto" w:fill="FFFFFF"/>
        </w:rPr>
        <w:br/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А. Т. Твардовского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; 80 ле</w:t>
      </w:r>
      <w:r w:rsid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т - 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«Четвертая высота» Е. Я. Ильина; </w:t>
      </w:r>
      <w:r w:rsidRPr="00614B8A">
        <w:rPr>
          <w:rFonts w:eastAsia="Times New Roman"/>
          <w:sz w:val="28"/>
          <w:szCs w:val="28"/>
        </w:rPr>
        <w:t>70 лет - «Малыш и Карлсон, который живет на крыше» А. Линдгрен; 70 лет - «Кто сказал «МЯУ»?» В. Г. Сутеева; 60</w:t>
      </w:r>
      <w:r w:rsidR="00DE1FE7" w:rsidRPr="00614B8A">
        <w:rPr>
          <w:rFonts w:eastAsia="Times New Roman"/>
          <w:sz w:val="28"/>
          <w:szCs w:val="28"/>
        </w:rPr>
        <w:t xml:space="preserve"> лет - «Незнайка на Луне» Н.</w:t>
      </w:r>
      <w:r w:rsidRPr="00614B8A">
        <w:rPr>
          <w:rFonts w:eastAsia="Times New Roman"/>
          <w:sz w:val="28"/>
          <w:szCs w:val="28"/>
        </w:rPr>
        <w:t xml:space="preserve"> </w:t>
      </w:r>
      <w:r w:rsidR="00DE1FE7" w:rsidRPr="00614B8A">
        <w:rPr>
          <w:rFonts w:eastAsia="Times New Roman"/>
          <w:sz w:val="28"/>
          <w:szCs w:val="28"/>
        </w:rPr>
        <w:t>Н. Носова</w:t>
      </w:r>
      <w:r w:rsidR="00614B8A" w:rsidRPr="00614B8A">
        <w:rPr>
          <w:rFonts w:eastAsia="Times New Roman"/>
          <w:sz w:val="28"/>
          <w:szCs w:val="28"/>
        </w:rPr>
        <w:t xml:space="preserve">; </w:t>
      </w:r>
      <w:r w:rsidR="00516DA0">
        <w:rPr>
          <w:rFonts w:eastAsia="Times New Roman"/>
          <w:sz w:val="28"/>
          <w:szCs w:val="28"/>
        </w:rPr>
        <w:br/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60 лет</w:t>
      </w:r>
      <w:r w:rsid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 -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 «Щит и меч» В. М. Кожевников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а;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60 ле</w:t>
      </w:r>
      <w:r w:rsidR="00614B8A">
        <w:rPr>
          <w:rStyle w:val="afc"/>
          <w:b w:val="0"/>
          <w:bCs w:val="0"/>
          <w:sz w:val="28"/>
          <w:szCs w:val="28"/>
          <w:shd w:val="clear" w:color="auto" w:fill="FFFFFF"/>
        </w:rPr>
        <w:t>т -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 «На войне как на войне» </w:t>
      </w:r>
      <w:r w:rsidR="00516DA0">
        <w:rPr>
          <w:rStyle w:val="afc"/>
          <w:b w:val="0"/>
          <w:bCs w:val="0"/>
          <w:sz w:val="28"/>
          <w:szCs w:val="28"/>
          <w:shd w:val="clear" w:color="auto" w:fill="FFFFFF"/>
        </w:rPr>
        <w:br/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В. А. Курочкин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а;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55 лет</w:t>
      </w:r>
      <w:r w:rsidR="00614B8A">
        <w:rPr>
          <w:rStyle w:val="apple-converted-space"/>
          <w:sz w:val="28"/>
          <w:szCs w:val="28"/>
          <w:shd w:val="clear" w:color="auto" w:fill="FFFFFF"/>
        </w:rPr>
        <w:t xml:space="preserve"> -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«Горячий снег» Ю. В. Бондарева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;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55 лет</w:t>
      </w:r>
      <w:r w:rsidR="00614B8A">
        <w:rPr>
          <w:rStyle w:val="apple-converted-space"/>
          <w:sz w:val="28"/>
          <w:szCs w:val="28"/>
          <w:shd w:val="clear" w:color="auto" w:fill="FFFFFF"/>
        </w:rPr>
        <w:t xml:space="preserve"> -</w:t>
      </w:r>
      <w:r w:rsidR="0031601D" w:rsidRPr="00614B8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«Сотников» В. Быкова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; 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50 лет </w:t>
      </w:r>
      <w:r w:rsidR="00614B8A">
        <w:rPr>
          <w:rStyle w:val="afc"/>
          <w:b w:val="0"/>
          <w:bCs w:val="0"/>
          <w:sz w:val="28"/>
          <w:szCs w:val="28"/>
          <w:shd w:val="clear" w:color="auto" w:fill="FFFFFF"/>
        </w:rPr>
        <w:t>-</w:t>
      </w:r>
      <w:r w:rsidR="0031601D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 xml:space="preserve"> «Блокада» А. Б. Чаковского</w:t>
      </w:r>
      <w:r w:rsidR="00614B8A" w:rsidRPr="00614B8A">
        <w:rPr>
          <w:rStyle w:val="afc"/>
          <w:b w:val="0"/>
          <w:bCs w:val="0"/>
          <w:sz w:val="28"/>
          <w:szCs w:val="28"/>
          <w:shd w:val="clear" w:color="auto" w:fill="FFFFFF"/>
        </w:rPr>
        <w:t>.</w:t>
      </w:r>
    </w:p>
    <w:p w14:paraId="65B37F6A" w14:textId="77777777" w:rsidR="00614B8A" w:rsidRPr="00614B8A" w:rsidRDefault="00614B8A" w:rsidP="00614B8A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7AF8FFF" w14:textId="77777777" w:rsidR="00426A80" w:rsidRDefault="00F63678" w:rsidP="000D6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5E0">
        <w:rPr>
          <w:sz w:val="28"/>
          <w:szCs w:val="28"/>
        </w:rPr>
        <w:t>7</w:t>
      </w:r>
      <w:r w:rsidR="00144FB8">
        <w:rPr>
          <w:sz w:val="28"/>
          <w:szCs w:val="28"/>
        </w:rPr>
        <w:t xml:space="preserve">. Допускается участие во всех номинациях. </w:t>
      </w:r>
    </w:p>
    <w:p w14:paraId="053407C0" w14:textId="77777777" w:rsidR="00426A80" w:rsidRDefault="00426A80" w:rsidP="000D6DD2">
      <w:pPr>
        <w:jc w:val="both"/>
        <w:rPr>
          <w:rFonts w:eastAsia="Times New Roman"/>
          <w:sz w:val="28"/>
          <w:szCs w:val="28"/>
        </w:rPr>
      </w:pPr>
    </w:p>
    <w:p w14:paraId="381A099F" w14:textId="77777777" w:rsidR="00426A80" w:rsidRDefault="00144FB8" w:rsidP="000D6DD2">
      <w:pPr>
        <w:tabs>
          <w:tab w:val="left" w:pos="3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На Конкурс не принимаются материалы в случаях, если содержание </w:t>
      </w:r>
      <w:r>
        <w:rPr>
          <w:rFonts w:eastAsia="Times New Roman"/>
          <w:sz w:val="28"/>
          <w:szCs w:val="28"/>
        </w:rPr>
        <w:lastRenderedPageBreak/>
        <w:t xml:space="preserve">конкурсных материалов не соответствует требованиям Конкурса, а также представленное конкурсное выступление получило одно из призовых мест на других конкурсах краевого уровня, проведенных в предыдущих годах. </w:t>
      </w:r>
    </w:p>
    <w:p w14:paraId="59EFED6E" w14:textId="77777777" w:rsidR="00426A80" w:rsidRDefault="00426A80" w:rsidP="000D6DD2">
      <w:pPr>
        <w:tabs>
          <w:tab w:val="left" w:pos="1176"/>
        </w:tabs>
        <w:contextualSpacing/>
        <w:jc w:val="both"/>
        <w:rPr>
          <w:rFonts w:eastAsia="Times New Roman"/>
          <w:sz w:val="28"/>
          <w:szCs w:val="28"/>
        </w:rPr>
      </w:pPr>
    </w:p>
    <w:p w14:paraId="6474788A" w14:textId="77777777" w:rsidR="00426A80" w:rsidRDefault="00144FB8" w:rsidP="000D6DD2">
      <w:pPr>
        <w:widowControl/>
        <w:numPr>
          <w:ilvl w:val="0"/>
          <w:numId w:val="14"/>
        </w:numPr>
        <w:ind w:left="0" w:firstLine="0"/>
        <w:contextualSpacing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Подведение итогов и награждение победителей</w:t>
      </w:r>
    </w:p>
    <w:p w14:paraId="63412F55" w14:textId="77777777" w:rsidR="00426A80" w:rsidRDefault="00426A80" w:rsidP="000D6DD2">
      <w:pPr>
        <w:contextualSpacing/>
        <w:rPr>
          <w:rFonts w:eastAsia="Times New Roman"/>
          <w:sz w:val="28"/>
          <w:szCs w:val="28"/>
          <w:lang w:eastAsia="ar-SA"/>
        </w:rPr>
      </w:pPr>
    </w:p>
    <w:p w14:paraId="56C1AA9E" w14:textId="77777777" w:rsidR="00426A80" w:rsidRDefault="00F63678" w:rsidP="000D6DD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5E0">
        <w:rPr>
          <w:rFonts w:eastAsia="Times New Roman"/>
          <w:sz w:val="28"/>
          <w:szCs w:val="28"/>
        </w:rPr>
        <w:t>9</w:t>
      </w:r>
      <w:r w:rsidR="00144FB8">
        <w:rPr>
          <w:rFonts w:eastAsia="Times New Roman"/>
          <w:sz w:val="28"/>
          <w:szCs w:val="28"/>
        </w:rPr>
        <w:t xml:space="preserve">. </w:t>
      </w:r>
      <w:r w:rsidRPr="00F63678">
        <w:rPr>
          <w:rFonts w:eastAsia="Times New Roman"/>
          <w:sz w:val="28"/>
          <w:szCs w:val="28"/>
        </w:rPr>
        <w:t>По результатам проведения Конкурса</w:t>
      </w:r>
      <w:r w:rsidR="00F77AA9">
        <w:rPr>
          <w:rFonts w:eastAsia="Times New Roman"/>
          <w:sz w:val="28"/>
          <w:szCs w:val="28"/>
        </w:rPr>
        <w:t xml:space="preserve"> участники поощряются свидетель</w:t>
      </w:r>
      <w:r w:rsidRPr="00F63678">
        <w:rPr>
          <w:rFonts w:eastAsia="Times New Roman"/>
          <w:sz w:val="28"/>
          <w:szCs w:val="28"/>
        </w:rPr>
        <w:t xml:space="preserve">ствами </w:t>
      </w:r>
      <w:r w:rsidR="00E835E0">
        <w:rPr>
          <w:rFonts w:eastAsia="Times New Roman"/>
          <w:sz w:val="28"/>
          <w:szCs w:val="28"/>
        </w:rPr>
        <w:t xml:space="preserve">Оргкомитета </w:t>
      </w:r>
      <w:r w:rsidRPr="00F63678">
        <w:rPr>
          <w:rFonts w:eastAsia="Times New Roman"/>
          <w:sz w:val="28"/>
          <w:szCs w:val="28"/>
        </w:rPr>
        <w:t>в электронном виде.</w:t>
      </w:r>
    </w:p>
    <w:p w14:paraId="5EBB47F6" w14:textId="77777777" w:rsidR="00426A80" w:rsidRDefault="00426A80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51C49D08" w14:textId="77777777" w:rsidR="00426A80" w:rsidRDefault="00E835E0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50</w:t>
      </w:r>
      <w:r w:rsidR="00144FB8">
        <w:rPr>
          <w:rFonts w:eastAsia="Times New Roman"/>
          <w:sz w:val="28"/>
          <w:szCs w:val="28"/>
        </w:rPr>
        <w:t xml:space="preserve">. Победители и призеры Конкурса определяются по лучшим показателям (баллам) представленных </w:t>
      </w:r>
      <w:r w:rsidR="00F77AA9">
        <w:rPr>
          <w:rFonts w:eastAsia="Times New Roman"/>
          <w:sz w:val="28"/>
          <w:szCs w:val="28"/>
        </w:rPr>
        <w:t>работ</w:t>
      </w:r>
      <w:r w:rsidR="00144FB8">
        <w:rPr>
          <w:rFonts w:eastAsia="Times New Roman"/>
          <w:sz w:val="28"/>
          <w:szCs w:val="28"/>
        </w:rPr>
        <w:t xml:space="preserve"> в каждой номинации и награждаются Дипломами Оргкомитета:</w:t>
      </w:r>
      <w:r w:rsidR="00F77AA9">
        <w:rPr>
          <w:rFonts w:eastAsia="Times New Roman"/>
          <w:sz w:val="28"/>
          <w:szCs w:val="28"/>
        </w:rPr>
        <w:t xml:space="preserve"> </w:t>
      </w:r>
      <w:r w:rsidR="00144FB8">
        <w:rPr>
          <w:rFonts w:eastAsia="Times New Roman"/>
          <w:sz w:val="28"/>
          <w:szCs w:val="28"/>
        </w:rPr>
        <w:t xml:space="preserve">Лауреата </w:t>
      </w:r>
      <w:r w:rsidR="00144FB8">
        <w:rPr>
          <w:rFonts w:eastAsia="Times New Roman"/>
          <w:sz w:val="28"/>
          <w:szCs w:val="28"/>
          <w:lang w:val="en-US"/>
        </w:rPr>
        <w:t>I</w:t>
      </w:r>
      <w:r w:rsidR="00144FB8">
        <w:rPr>
          <w:rFonts w:eastAsia="Times New Roman"/>
          <w:sz w:val="28"/>
          <w:szCs w:val="28"/>
        </w:rPr>
        <w:t xml:space="preserve">, </w:t>
      </w:r>
      <w:r w:rsidR="00144FB8">
        <w:rPr>
          <w:rFonts w:eastAsia="Times New Roman"/>
          <w:sz w:val="28"/>
          <w:szCs w:val="28"/>
          <w:lang w:val="en-US"/>
        </w:rPr>
        <w:t>II</w:t>
      </w:r>
      <w:r w:rsidR="00144FB8">
        <w:rPr>
          <w:rFonts w:eastAsia="Times New Roman"/>
          <w:sz w:val="28"/>
          <w:szCs w:val="28"/>
        </w:rPr>
        <w:t xml:space="preserve">, </w:t>
      </w:r>
      <w:r w:rsidR="00144FB8">
        <w:rPr>
          <w:rFonts w:eastAsia="Times New Roman"/>
          <w:sz w:val="28"/>
          <w:szCs w:val="28"/>
          <w:lang w:val="en-US"/>
        </w:rPr>
        <w:t>III</w:t>
      </w:r>
      <w:r w:rsidR="00144FB8">
        <w:rPr>
          <w:rFonts w:eastAsia="Times New Roman"/>
          <w:sz w:val="28"/>
          <w:szCs w:val="28"/>
        </w:rPr>
        <w:t xml:space="preserve"> степеней, памятными призами министерства.</w:t>
      </w:r>
    </w:p>
    <w:p w14:paraId="7EC90EA0" w14:textId="77777777" w:rsidR="00426A80" w:rsidRDefault="00426A8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0242FE59" w14:textId="77777777" w:rsidR="00426A80" w:rsidRDefault="00144FB8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E835E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Дипломантам Конкурса присуждаются дипломы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место в каждой номинации.</w:t>
      </w:r>
    </w:p>
    <w:p w14:paraId="5F24574D" w14:textId="77777777" w:rsidR="00426A80" w:rsidRDefault="00426A80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1035FCF2" w14:textId="77777777" w:rsidR="00426A80" w:rsidRDefault="00144FB8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E835E0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 По решению Жюри Конкурсанты награждаются специальными дипломами Оргкомитета по предложениям общественных организаций, физических лиц.</w:t>
      </w:r>
    </w:p>
    <w:p w14:paraId="02357D79" w14:textId="77777777" w:rsidR="00426A80" w:rsidRDefault="00426A80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591B4F37" w14:textId="77777777" w:rsidR="00426A80" w:rsidRDefault="00144FB8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D6DD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F77AA9" w:rsidRPr="00F77AA9">
        <w:rPr>
          <w:rFonts w:eastAsia="Times New Roman"/>
          <w:sz w:val="28"/>
          <w:szCs w:val="28"/>
        </w:rPr>
        <w:t>Педагоги победителей (Лауреатов I степ</w:t>
      </w:r>
      <w:r w:rsidR="00F77AA9">
        <w:rPr>
          <w:rFonts w:eastAsia="Times New Roman"/>
          <w:sz w:val="28"/>
          <w:szCs w:val="28"/>
        </w:rPr>
        <w:t>ени) поощряются благодарственны</w:t>
      </w:r>
      <w:r w:rsidR="00F77AA9" w:rsidRPr="00F77AA9">
        <w:rPr>
          <w:rFonts w:eastAsia="Times New Roman"/>
          <w:sz w:val="28"/>
          <w:szCs w:val="28"/>
        </w:rPr>
        <w:t>ми письмами Оргкомитета.</w:t>
      </w:r>
    </w:p>
    <w:p w14:paraId="07BADD08" w14:textId="77777777" w:rsidR="00E835E0" w:rsidRDefault="00E835E0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26BE438A" w14:textId="77777777" w:rsidR="00E835E0" w:rsidRDefault="000D6DD2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54. </w:t>
      </w:r>
      <w:r w:rsidR="00E835E0" w:rsidRPr="00E835E0">
        <w:rPr>
          <w:rFonts w:eastAsia="Times New Roman"/>
          <w:sz w:val="28"/>
          <w:szCs w:val="28"/>
        </w:rPr>
        <w:t>Жюри оставляет за собой право не присуждать и делить какое-либо из призовых мест</w:t>
      </w:r>
      <w:r>
        <w:rPr>
          <w:rFonts w:eastAsia="Times New Roman"/>
          <w:sz w:val="28"/>
          <w:szCs w:val="28"/>
        </w:rPr>
        <w:t xml:space="preserve"> в номинациях Конкурса</w:t>
      </w:r>
      <w:r w:rsidR="00E835E0" w:rsidRPr="00E835E0">
        <w:rPr>
          <w:rFonts w:eastAsia="Times New Roman"/>
          <w:sz w:val="28"/>
          <w:szCs w:val="28"/>
        </w:rPr>
        <w:t>.</w:t>
      </w:r>
    </w:p>
    <w:p w14:paraId="6C31D17B" w14:textId="77777777" w:rsidR="00426A80" w:rsidRDefault="00426A80">
      <w:pPr>
        <w:shd w:val="clear" w:color="auto" w:fill="FFFFFF"/>
        <w:tabs>
          <w:tab w:val="left" w:pos="0"/>
          <w:tab w:val="left" w:pos="1219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4E3E5F68" w14:textId="77777777" w:rsidR="00426A80" w:rsidRDefault="00144FB8">
      <w:pPr>
        <w:tabs>
          <w:tab w:val="left" w:pos="128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D6DD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 Победители рекомендуются для участия в Большом всероссийском фестивале детского и юношеского творчества.</w:t>
      </w:r>
    </w:p>
    <w:p w14:paraId="49DEFF35" w14:textId="77777777" w:rsidR="00426A80" w:rsidRDefault="00426A80">
      <w:pPr>
        <w:tabs>
          <w:tab w:val="left" w:pos="128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0AF179B6" w14:textId="77777777" w:rsidR="00426A80" w:rsidRDefault="00144FB8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5</w:t>
      </w:r>
      <w:r w:rsidR="000D6DD2">
        <w:rPr>
          <w:rFonts w:eastAsia="Times New Roman"/>
          <w:spacing w:val="-6"/>
          <w:sz w:val="28"/>
          <w:szCs w:val="28"/>
        </w:rPr>
        <w:t>6</w:t>
      </w:r>
      <w:r>
        <w:rPr>
          <w:rFonts w:eastAsia="Times New Roman"/>
          <w:spacing w:val="-6"/>
          <w:sz w:val="28"/>
          <w:szCs w:val="28"/>
        </w:rPr>
        <w:t>. Итоги Конкурса размещаются на официальных сайтах министерства и ГБУ ДО КЦРТДиЮ.</w:t>
      </w:r>
    </w:p>
    <w:p w14:paraId="6CD6EC58" w14:textId="77777777" w:rsidR="00426A80" w:rsidRDefault="00426A80">
      <w:pPr>
        <w:tabs>
          <w:tab w:val="left" w:pos="128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0C35D2C6" w14:textId="77777777" w:rsidR="00426A80" w:rsidRDefault="00144FB8">
      <w:pPr>
        <w:widowControl/>
        <w:numPr>
          <w:ilvl w:val="0"/>
          <w:numId w:val="14"/>
        </w:numPr>
        <w:tabs>
          <w:tab w:val="left" w:pos="1286"/>
        </w:tabs>
        <w:spacing w:after="200" w:line="276" w:lineRule="auto"/>
        <w:ind w:left="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Финансирование Конкурса</w:t>
      </w:r>
    </w:p>
    <w:p w14:paraId="07E3B180" w14:textId="77777777" w:rsidR="00426A80" w:rsidRDefault="00426A80" w:rsidP="00F77AA9">
      <w:pPr>
        <w:tabs>
          <w:tab w:val="left" w:pos="1286"/>
        </w:tabs>
        <w:contextualSpacing/>
        <w:jc w:val="center"/>
        <w:rPr>
          <w:rFonts w:eastAsia="Times New Roman"/>
          <w:sz w:val="28"/>
          <w:szCs w:val="28"/>
        </w:rPr>
      </w:pPr>
    </w:p>
    <w:p w14:paraId="451D3E7C" w14:textId="77777777" w:rsidR="00426A80" w:rsidRDefault="00144FB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D6DD2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. </w:t>
      </w:r>
      <w:r w:rsidR="00F77AA9" w:rsidRPr="00F77AA9">
        <w:rPr>
          <w:rFonts w:eastAsia="Times New Roman"/>
          <w:sz w:val="28"/>
          <w:szCs w:val="28"/>
        </w:rPr>
        <w:t>Финансирование первого этапа Конкурса осуществляется за счет средств бюджетов муниципальных и городских округов Ставропольского края, профессиональных образовательных организаций Ставропольского края.</w:t>
      </w:r>
    </w:p>
    <w:p w14:paraId="0DF303BA" w14:textId="77777777" w:rsidR="00426A80" w:rsidRDefault="00426A80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3A7C2415" w14:textId="108FD28A" w:rsidR="00426A80" w:rsidRDefault="00144FB8" w:rsidP="000E45D9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D6DD2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</w:t>
      </w:r>
      <w:r w:rsidR="00F77AA9" w:rsidRPr="00F77AA9">
        <w:rPr>
          <w:rFonts w:eastAsia="Times New Roman"/>
          <w:sz w:val="28"/>
          <w:szCs w:val="28"/>
        </w:rPr>
        <w:t>Финансирование второго этапа Конкурса</w:t>
      </w:r>
      <w:r w:rsidR="00F77AA9">
        <w:rPr>
          <w:rFonts w:eastAsia="Times New Roman"/>
          <w:sz w:val="28"/>
          <w:szCs w:val="28"/>
        </w:rPr>
        <w:t>, награждение победителей и при</w:t>
      </w:r>
      <w:r w:rsidR="00F77AA9" w:rsidRPr="00F77AA9">
        <w:rPr>
          <w:rFonts w:eastAsia="Times New Roman"/>
          <w:sz w:val="28"/>
          <w:szCs w:val="28"/>
        </w:rPr>
        <w:t>зеров Конкурса осуществляется министерством.</w:t>
      </w:r>
    </w:p>
    <w:p w14:paraId="58F39306" w14:textId="135C425F" w:rsidR="007918C1" w:rsidRDefault="007918C1" w:rsidP="007918C1">
      <w:pPr>
        <w:pStyle w:val="af3"/>
        <w:spacing w:after="0"/>
        <w:rPr>
          <w:rFonts w:cs="Tahoma"/>
          <w:sz w:val="28"/>
          <w:szCs w:val="28"/>
        </w:rPr>
      </w:pPr>
    </w:p>
    <w:p w14:paraId="556AED49" w14:textId="246855A7" w:rsidR="007918C1" w:rsidRDefault="007918C1" w:rsidP="002F541F">
      <w:pPr>
        <w:pStyle w:val="af3"/>
        <w:spacing w:after="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_____________</w:t>
      </w:r>
    </w:p>
    <w:sectPr w:rsidR="007918C1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C8B7" w14:textId="77777777" w:rsidR="00B6398B" w:rsidRDefault="00B6398B">
      <w:r>
        <w:separator/>
      </w:r>
    </w:p>
  </w:endnote>
  <w:endnote w:type="continuationSeparator" w:id="0">
    <w:p w14:paraId="2CDE5C96" w14:textId="77777777" w:rsidR="00B6398B" w:rsidRDefault="00B6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0">
    <w:altName w:val="Arial Unicode MS"/>
    <w:charset w:val="00"/>
    <w:family w:val="auto"/>
    <w:pitch w:val="default"/>
  </w:font>
  <w:font w:name="StarSymbol">
    <w:altName w:val="Arial Unicode MS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0510"/>
      <w:docPartObj>
        <w:docPartGallery w:val="Page Numbers (Bottom of Page)"/>
        <w:docPartUnique/>
      </w:docPartObj>
    </w:sdtPr>
    <w:sdtEndPr/>
    <w:sdtContent>
      <w:p w14:paraId="202E30ED" w14:textId="77777777" w:rsidR="00426A80" w:rsidRDefault="00B6398B">
        <w:pPr>
          <w:pStyle w:val="afa"/>
          <w:jc w:val="right"/>
        </w:pPr>
      </w:p>
    </w:sdtContent>
  </w:sdt>
  <w:p w14:paraId="2717A5C7" w14:textId="77777777" w:rsidR="00426A80" w:rsidRDefault="00426A80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542"/>
      <w:docPartObj>
        <w:docPartGallery w:val="Page Numbers (Bottom of Page)"/>
        <w:docPartUnique/>
      </w:docPartObj>
    </w:sdtPr>
    <w:sdtEndPr/>
    <w:sdtContent>
      <w:p w14:paraId="0D31B8EB" w14:textId="77777777" w:rsidR="00426A80" w:rsidRDefault="00B6398B">
        <w:pPr>
          <w:pStyle w:val="afa"/>
          <w:jc w:val="right"/>
        </w:pPr>
      </w:p>
    </w:sdtContent>
  </w:sdt>
  <w:p w14:paraId="478FD49B" w14:textId="77777777" w:rsidR="00426A80" w:rsidRDefault="00426A8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4831" w14:textId="77777777" w:rsidR="00B6398B" w:rsidRDefault="00B6398B">
      <w:r>
        <w:separator/>
      </w:r>
    </w:p>
  </w:footnote>
  <w:footnote w:type="continuationSeparator" w:id="0">
    <w:p w14:paraId="05CE4212" w14:textId="77777777" w:rsidR="00B6398B" w:rsidRDefault="00B6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4F9F" w14:textId="77777777" w:rsidR="00426A80" w:rsidRDefault="00144FB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8B765ED" w14:textId="77777777" w:rsidR="00426A80" w:rsidRDefault="00426A8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8"/>
      <w:gridCol w:w="3116"/>
    </w:tblGrid>
    <w:tr w:rsidR="00426A80" w14:paraId="711A09EE" w14:textId="77777777">
      <w:trPr>
        <w:trHeight w:val="720"/>
      </w:trPr>
      <w:tc>
        <w:tcPr>
          <w:tcW w:w="1667" w:type="pct"/>
        </w:tcPr>
        <w:p w14:paraId="3A8E7607" w14:textId="77777777" w:rsidR="00426A80" w:rsidRDefault="00426A80">
          <w:pPr>
            <w:pStyle w:val="af5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0652AD02" w14:textId="77777777" w:rsidR="00426A80" w:rsidRDefault="00426A80">
          <w:pPr>
            <w:pStyle w:val="af5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2CC3DDA0" w14:textId="46D63D8E" w:rsidR="00426A80" w:rsidRDefault="00144FB8">
          <w:pPr>
            <w:pStyle w:val="af5"/>
            <w:tabs>
              <w:tab w:val="clear" w:pos="4677"/>
              <w:tab w:val="clear" w:pos="9355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A24C2">
            <w:rPr>
              <w:noProof/>
            </w:rPr>
            <w:t>5</w:t>
          </w:r>
          <w:r>
            <w:fldChar w:fldCharType="end"/>
          </w:r>
        </w:p>
      </w:tc>
    </w:tr>
  </w:tbl>
  <w:p w14:paraId="0EFBE241" w14:textId="77777777" w:rsidR="00426A80" w:rsidRDefault="00426A8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72"/>
    <w:multiLevelType w:val="hybridMultilevel"/>
    <w:tmpl w:val="B83C6B10"/>
    <w:lvl w:ilvl="0" w:tplc="D1CAB02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3F249928">
      <w:start w:val="1"/>
      <w:numFmt w:val="lowerLetter"/>
      <w:lvlText w:val="%2."/>
      <w:lvlJc w:val="left"/>
      <w:pPr>
        <w:ind w:left="1477" w:hanging="360"/>
      </w:pPr>
    </w:lvl>
    <w:lvl w:ilvl="2" w:tplc="0630BCF4">
      <w:start w:val="1"/>
      <w:numFmt w:val="lowerRoman"/>
      <w:lvlText w:val="%3."/>
      <w:lvlJc w:val="right"/>
      <w:pPr>
        <w:ind w:left="2197" w:hanging="180"/>
      </w:pPr>
    </w:lvl>
    <w:lvl w:ilvl="3" w:tplc="4F140D82">
      <w:start w:val="1"/>
      <w:numFmt w:val="decimal"/>
      <w:lvlText w:val="%4."/>
      <w:lvlJc w:val="left"/>
      <w:pPr>
        <w:ind w:left="2917" w:hanging="360"/>
      </w:pPr>
    </w:lvl>
    <w:lvl w:ilvl="4" w:tplc="B7744C7A">
      <w:start w:val="1"/>
      <w:numFmt w:val="lowerLetter"/>
      <w:lvlText w:val="%5."/>
      <w:lvlJc w:val="left"/>
      <w:pPr>
        <w:ind w:left="3637" w:hanging="360"/>
      </w:pPr>
    </w:lvl>
    <w:lvl w:ilvl="5" w:tplc="7486B736">
      <w:start w:val="1"/>
      <w:numFmt w:val="lowerRoman"/>
      <w:lvlText w:val="%6."/>
      <w:lvlJc w:val="right"/>
      <w:pPr>
        <w:ind w:left="4357" w:hanging="180"/>
      </w:pPr>
    </w:lvl>
    <w:lvl w:ilvl="6" w:tplc="4B7AF48E">
      <w:start w:val="1"/>
      <w:numFmt w:val="decimal"/>
      <w:lvlText w:val="%7."/>
      <w:lvlJc w:val="left"/>
      <w:pPr>
        <w:ind w:left="5077" w:hanging="360"/>
      </w:pPr>
    </w:lvl>
    <w:lvl w:ilvl="7" w:tplc="A9021F0C">
      <w:start w:val="1"/>
      <w:numFmt w:val="lowerLetter"/>
      <w:lvlText w:val="%8."/>
      <w:lvlJc w:val="left"/>
      <w:pPr>
        <w:ind w:left="5797" w:hanging="360"/>
      </w:pPr>
    </w:lvl>
    <w:lvl w:ilvl="8" w:tplc="6E38F8DA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29F0F0C"/>
    <w:multiLevelType w:val="hybridMultilevel"/>
    <w:tmpl w:val="F48E7CE0"/>
    <w:lvl w:ilvl="0" w:tplc="3E3E2E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FC851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C3E726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340E6F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6788B1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71F4192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F844BC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0DECAB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D54518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DC6FD6"/>
    <w:multiLevelType w:val="hybridMultilevel"/>
    <w:tmpl w:val="75781DCA"/>
    <w:lvl w:ilvl="0" w:tplc="2D8E0F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2906078">
      <w:start w:val="1"/>
      <w:numFmt w:val="none"/>
      <w:lvlText w:val=""/>
      <w:lvlJc w:val="left"/>
      <w:pPr>
        <w:tabs>
          <w:tab w:val="num" w:pos="360"/>
        </w:tabs>
      </w:pPr>
    </w:lvl>
    <w:lvl w:ilvl="2" w:tplc="375C1784">
      <w:start w:val="1"/>
      <w:numFmt w:val="none"/>
      <w:lvlText w:val=""/>
      <w:lvlJc w:val="left"/>
      <w:pPr>
        <w:tabs>
          <w:tab w:val="num" w:pos="360"/>
        </w:tabs>
      </w:pPr>
    </w:lvl>
    <w:lvl w:ilvl="3" w:tplc="AA8AE84A">
      <w:start w:val="1"/>
      <w:numFmt w:val="none"/>
      <w:lvlText w:val=""/>
      <w:lvlJc w:val="left"/>
      <w:pPr>
        <w:tabs>
          <w:tab w:val="num" w:pos="360"/>
        </w:tabs>
      </w:pPr>
    </w:lvl>
    <w:lvl w:ilvl="4" w:tplc="247E7FD0">
      <w:start w:val="1"/>
      <w:numFmt w:val="none"/>
      <w:lvlText w:val=""/>
      <w:lvlJc w:val="left"/>
      <w:pPr>
        <w:tabs>
          <w:tab w:val="num" w:pos="360"/>
        </w:tabs>
      </w:pPr>
    </w:lvl>
    <w:lvl w:ilvl="5" w:tplc="AE42A332">
      <w:start w:val="1"/>
      <w:numFmt w:val="none"/>
      <w:lvlText w:val=""/>
      <w:lvlJc w:val="left"/>
      <w:pPr>
        <w:tabs>
          <w:tab w:val="num" w:pos="360"/>
        </w:tabs>
      </w:pPr>
    </w:lvl>
    <w:lvl w:ilvl="6" w:tplc="1E96D75A">
      <w:start w:val="1"/>
      <w:numFmt w:val="none"/>
      <w:lvlText w:val=""/>
      <w:lvlJc w:val="left"/>
      <w:pPr>
        <w:tabs>
          <w:tab w:val="num" w:pos="360"/>
        </w:tabs>
      </w:pPr>
    </w:lvl>
    <w:lvl w:ilvl="7" w:tplc="180CC74C">
      <w:start w:val="1"/>
      <w:numFmt w:val="none"/>
      <w:lvlText w:val=""/>
      <w:lvlJc w:val="left"/>
      <w:pPr>
        <w:tabs>
          <w:tab w:val="num" w:pos="360"/>
        </w:tabs>
      </w:pPr>
    </w:lvl>
    <w:lvl w:ilvl="8" w:tplc="3858DE6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3727783"/>
    <w:multiLevelType w:val="hybridMultilevel"/>
    <w:tmpl w:val="6420B35C"/>
    <w:lvl w:ilvl="0" w:tplc="6804C6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font290" w:cs="font290" w:hint="default"/>
      </w:rPr>
    </w:lvl>
    <w:lvl w:ilvl="1" w:tplc="EE2CA4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E51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8C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431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645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83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0A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E45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26E88"/>
    <w:multiLevelType w:val="hybridMultilevel"/>
    <w:tmpl w:val="3D2662AC"/>
    <w:lvl w:ilvl="0" w:tplc="E3E8C642">
      <w:start w:val="1"/>
      <w:numFmt w:val="bullet"/>
      <w:lvlText w:val="*"/>
      <w:lvlJc w:val="left"/>
    </w:lvl>
    <w:lvl w:ilvl="1" w:tplc="86E0B2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433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3E4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4C18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7ED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544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E65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461C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DE64809"/>
    <w:multiLevelType w:val="hybridMultilevel"/>
    <w:tmpl w:val="716E2D5C"/>
    <w:lvl w:ilvl="0" w:tplc="91CEF9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74044C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0AAE04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F5F2D8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5EE017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07CC6F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F848A48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16CCDF1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D1FA1B8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4EB77A32"/>
    <w:multiLevelType w:val="hybridMultilevel"/>
    <w:tmpl w:val="6952EE22"/>
    <w:lvl w:ilvl="0" w:tplc="31EA3632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2E836AC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1D6E8A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E02D8D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4162B87C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B2CF9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8B8CF9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966663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C5622A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2F00400"/>
    <w:multiLevelType w:val="hybridMultilevel"/>
    <w:tmpl w:val="45C0382A"/>
    <w:lvl w:ilvl="0" w:tplc="066A5484">
      <w:start w:val="2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  <w:lvl w:ilvl="1" w:tplc="B0D8F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E4BA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68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8CA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2D9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CC1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E0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F80E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A2C1924"/>
    <w:multiLevelType w:val="hybridMultilevel"/>
    <w:tmpl w:val="3AE26E1C"/>
    <w:lvl w:ilvl="0" w:tplc="80F6F5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26CCE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71C039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63B0B5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67BE5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D598D7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9D8A21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E9E6DA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D1DEAF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687F2AE8"/>
    <w:multiLevelType w:val="hybridMultilevel"/>
    <w:tmpl w:val="7C02D2E4"/>
    <w:lvl w:ilvl="0" w:tplc="F00CC70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B6AC610">
      <w:start w:val="1"/>
      <w:numFmt w:val="lowerLetter"/>
      <w:lvlText w:val="%2."/>
      <w:lvlJc w:val="left"/>
      <w:pPr>
        <w:ind w:left="2160" w:hanging="360"/>
      </w:pPr>
    </w:lvl>
    <w:lvl w:ilvl="2" w:tplc="EA58D83A">
      <w:start w:val="1"/>
      <w:numFmt w:val="lowerRoman"/>
      <w:lvlText w:val="%3."/>
      <w:lvlJc w:val="right"/>
      <w:pPr>
        <w:ind w:left="2880" w:hanging="180"/>
      </w:pPr>
    </w:lvl>
    <w:lvl w:ilvl="3" w:tplc="A2A64358">
      <w:start w:val="1"/>
      <w:numFmt w:val="decimal"/>
      <w:lvlText w:val="%4."/>
      <w:lvlJc w:val="left"/>
      <w:pPr>
        <w:ind w:left="3600" w:hanging="360"/>
      </w:pPr>
    </w:lvl>
    <w:lvl w:ilvl="4" w:tplc="FC6C3FB2">
      <w:start w:val="1"/>
      <w:numFmt w:val="lowerLetter"/>
      <w:lvlText w:val="%5."/>
      <w:lvlJc w:val="left"/>
      <w:pPr>
        <w:ind w:left="4320" w:hanging="360"/>
      </w:pPr>
    </w:lvl>
    <w:lvl w:ilvl="5" w:tplc="E2D8F970">
      <w:start w:val="1"/>
      <w:numFmt w:val="lowerRoman"/>
      <w:lvlText w:val="%6."/>
      <w:lvlJc w:val="right"/>
      <w:pPr>
        <w:ind w:left="5040" w:hanging="180"/>
      </w:pPr>
    </w:lvl>
    <w:lvl w:ilvl="6" w:tplc="C25853B8">
      <w:start w:val="1"/>
      <w:numFmt w:val="decimal"/>
      <w:lvlText w:val="%7."/>
      <w:lvlJc w:val="left"/>
      <w:pPr>
        <w:ind w:left="5760" w:hanging="360"/>
      </w:pPr>
    </w:lvl>
    <w:lvl w:ilvl="7" w:tplc="4686192C">
      <w:start w:val="1"/>
      <w:numFmt w:val="lowerLetter"/>
      <w:lvlText w:val="%8."/>
      <w:lvlJc w:val="left"/>
      <w:pPr>
        <w:ind w:left="6480" w:hanging="360"/>
      </w:pPr>
    </w:lvl>
    <w:lvl w:ilvl="8" w:tplc="36A83334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826A8D"/>
    <w:multiLevelType w:val="multilevel"/>
    <w:tmpl w:val="53A4359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1" w15:restartNumberingAfterBreak="0">
    <w:nsid w:val="7D9B70FD"/>
    <w:multiLevelType w:val="hybridMultilevel"/>
    <w:tmpl w:val="F288DADA"/>
    <w:lvl w:ilvl="0" w:tplc="8DFA15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A6AD55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46ADBC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F7220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94A6F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D2203B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7EE901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06CB1A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2B64C5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7FB47253"/>
    <w:multiLevelType w:val="hybridMultilevel"/>
    <w:tmpl w:val="2FAEA176"/>
    <w:lvl w:ilvl="0" w:tplc="9460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9EA0A6">
      <w:start w:val="1"/>
      <w:numFmt w:val="lowerLetter"/>
      <w:lvlText w:val="%2."/>
      <w:lvlJc w:val="left"/>
      <w:pPr>
        <w:ind w:left="1440" w:hanging="360"/>
      </w:pPr>
    </w:lvl>
    <w:lvl w:ilvl="2" w:tplc="734A54D0">
      <w:start w:val="1"/>
      <w:numFmt w:val="lowerRoman"/>
      <w:lvlText w:val="%3."/>
      <w:lvlJc w:val="right"/>
      <w:pPr>
        <w:ind w:left="2160" w:hanging="180"/>
      </w:pPr>
    </w:lvl>
    <w:lvl w:ilvl="3" w:tplc="39E46ED6">
      <w:start w:val="1"/>
      <w:numFmt w:val="decimal"/>
      <w:lvlText w:val="%4."/>
      <w:lvlJc w:val="left"/>
      <w:pPr>
        <w:ind w:left="2880" w:hanging="360"/>
      </w:pPr>
    </w:lvl>
    <w:lvl w:ilvl="4" w:tplc="8D081572">
      <w:start w:val="1"/>
      <w:numFmt w:val="lowerLetter"/>
      <w:lvlText w:val="%5."/>
      <w:lvlJc w:val="left"/>
      <w:pPr>
        <w:ind w:left="3600" w:hanging="360"/>
      </w:pPr>
    </w:lvl>
    <w:lvl w:ilvl="5" w:tplc="0F3A95A2">
      <w:start w:val="1"/>
      <w:numFmt w:val="lowerRoman"/>
      <w:lvlText w:val="%6."/>
      <w:lvlJc w:val="right"/>
      <w:pPr>
        <w:ind w:left="4320" w:hanging="180"/>
      </w:pPr>
    </w:lvl>
    <w:lvl w:ilvl="6" w:tplc="15188D26">
      <w:start w:val="1"/>
      <w:numFmt w:val="decimal"/>
      <w:lvlText w:val="%7."/>
      <w:lvlJc w:val="left"/>
      <w:pPr>
        <w:ind w:left="5040" w:hanging="360"/>
      </w:pPr>
    </w:lvl>
    <w:lvl w:ilvl="7" w:tplc="7916C340">
      <w:start w:val="1"/>
      <w:numFmt w:val="lowerLetter"/>
      <w:lvlText w:val="%8."/>
      <w:lvlJc w:val="left"/>
      <w:pPr>
        <w:ind w:left="5760" w:hanging="360"/>
      </w:pPr>
    </w:lvl>
    <w:lvl w:ilvl="8" w:tplc="EE6AFD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  <w:lvlOverride w:ilvl="0">
      <w:lvl w:ilvl="0" w:tplc="E3E8C642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 w:tplc="E3E8C642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80"/>
    <w:rsid w:val="000D6DD2"/>
    <w:rsid w:val="000E45D9"/>
    <w:rsid w:val="000F585D"/>
    <w:rsid w:val="00144FB8"/>
    <w:rsid w:val="001B7471"/>
    <w:rsid w:val="001C3934"/>
    <w:rsid w:val="002254B7"/>
    <w:rsid w:val="002D317D"/>
    <w:rsid w:val="002E72D2"/>
    <w:rsid w:val="002F541F"/>
    <w:rsid w:val="002F7718"/>
    <w:rsid w:val="0031601D"/>
    <w:rsid w:val="0036384C"/>
    <w:rsid w:val="00426A80"/>
    <w:rsid w:val="004A390B"/>
    <w:rsid w:val="00516DA0"/>
    <w:rsid w:val="00581B87"/>
    <w:rsid w:val="005B1C30"/>
    <w:rsid w:val="005D2D24"/>
    <w:rsid w:val="005E6F9E"/>
    <w:rsid w:val="00614B8A"/>
    <w:rsid w:val="006A5614"/>
    <w:rsid w:val="00721547"/>
    <w:rsid w:val="00732F52"/>
    <w:rsid w:val="00757FD2"/>
    <w:rsid w:val="007918C1"/>
    <w:rsid w:val="007C7242"/>
    <w:rsid w:val="0087347D"/>
    <w:rsid w:val="00875245"/>
    <w:rsid w:val="0088230C"/>
    <w:rsid w:val="008B2BC3"/>
    <w:rsid w:val="008B3EC0"/>
    <w:rsid w:val="00A475B7"/>
    <w:rsid w:val="00AD78D7"/>
    <w:rsid w:val="00AE7FA5"/>
    <w:rsid w:val="00B04196"/>
    <w:rsid w:val="00B11792"/>
    <w:rsid w:val="00B45675"/>
    <w:rsid w:val="00B6398B"/>
    <w:rsid w:val="00C01FD2"/>
    <w:rsid w:val="00C13D64"/>
    <w:rsid w:val="00C4371F"/>
    <w:rsid w:val="00C80D11"/>
    <w:rsid w:val="00D37DE9"/>
    <w:rsid w:val="00DA24C2"/>
    <w:rsid w:val="00DE1FE7"/>
    <w:rsid w:val="00E6056A"/>
    <w:rsid w:val="00E835E0"/>
    <w:rsid w:val="00EB120F"/>
    <w:rsid w:val="00F63678"/>
    <w:rsid w:val="00F77AA9"/>
    <w:rsid w:val="00F937C9"/>
    <w:rsid w:val="00FA25F3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D30E"/>
  <w15:docId w15:val="{C9DCD9D7-5DE3-478C-BD3B-006040D2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pPr>
      <w:spacing w:after="120"/>
    </w:pPr>
  </w:style>
  <w:style w:type="paragraph" w:customStyle="1" w:styleId="13">
    <w:name w:val="Название объекта1"/>
    <w:basedOn w:val="a"/>
    <w:pPr>
      <w:ind w:firstLine="851"/>
      <w:jc w:val="center"/>
    </w:pPr>
    <w:rPr>
      <w:b/>
      <w:szCs w:val="20"/>
    </w:rPr>
  </w:style>
  <w:style w:type="paragraph" w:styleId="af4">
    <w:name w:val="Body Text Indent"/>
    <w:basedOn w:val="a"/>
    <w:pPr>
      <w:ind w:firstLine="851"/>
    </w:pPr>
  </w:style>
  <w:style w:type="paragraph" w:styleId="a4">
    <w:name w:val="Title"/>
    <w:basedOn w:val="a"/>
    <w:link w:val="a3"/>
    <w:qFormat/>
    <w:pPr>
      <w:widowControl/>
      <w:ind w:firstLine="851"/>
      <w:jc w:val="center"/>
    </w:pPr>
    <w:rPr>
      <w:rFonts w:eastAsia="Times New Roman"/>
      <w:b/>
      <w:szCs w:val="20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basedOn w:val="a0"/>
    <w:rPr>
      <w:color w:val="800080"/>
      <w:u w:val="single"/>
    </w:rPr>
  </w:style>
  <w:style w:type="paragraph" w:customStyle="1" w:styleId="Style9">
    <w:name w:val="Style9"/>
    <w:basedOn w:val="a"/>
    <w:pPr>
      <w:spacing w:line="328" w:lineRule="exact"/>
      <w:ind w:firstLine="730"/>
      <w:jc w:val="both"/>
    </w:pPr>
    <w:rPr>
      <w:rFonts w:eastAsia="Times New Roman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pPr>
      <w:spacing w:line="322" w:lineRule="exact"/>
      <w:jc w:val="both"/>
    </w:pPr>
    <w:rPr>
      <w:rFonts w:eastAsia="Times New Roman"/>
    </w:rPr>
  </w:style>
  <w:style w:type="paragraph" w:customStyle="1" w:styleId="Style4">
    <w:name w:val="Style4"/>
    <w:basedOn w:val="a"/>
    <w:uiPriority w:val="99"/>
    <w:pPr>
      <w:spacing w:line="341" w:lineRule="exact"/>
      <w:ind w:firstLine="691"/>
      <w:jc w:val="both"/>
    </w:pPr>
    <w:rPr>
      <w:rFonts w:eastAsia="Times New Roman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="Arial Unicode MS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Pr>
      <w:rFonts w:eastAsia="Arial Unicode MS"/>
      <w:sz w:val="24"/>
      <w:szCs w:val="24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eastAsia="Times New Roman"/>
    </w:rPr>
  </w:style>
  <w:style w:type="paragraph" w:styleId="afe">
    <w:name w:val="No Spacing"/>
    <w:uiPriority w:val="1"/>
    <w:qFormat/>
    <w:pPr>
      <w:widowControl w:val="0"/>
    </w:pPr>
    <w:rPr>
      <w:rFonts w:eastAsia="Arial Unicode MS"/>
      <w:sz w:val="24"/>
      <w:szCs w:val="24"/>
    </w:rPr>
  </w:style>
  <w:style w:type="paragraph" w:customStyle="1" w:styleId="Style6">
    <w:name w:val="Style6"/>
    <w:basedOn w:val="a"/>
    <w:uiPriority w:val="99"/>
    <w:pPr>
      <w:spacing w:line="326" w:lineRule="exact"/>
      <w:ind w:firstLine="696"/>
      <w:jc w:val="both"/>
    </w:pPr>
    <w:rPr>
      <w:rFonts w:eastAsia="Times New Roman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1"/>
    <w:basedOn w:val="a"/>
    <w:uiPriority w:val="99"/>
    <w:pPr>
      <w:spacing w:line="331" w:lineRule="exact"/>
      <w:jc w:val="both"/>
    </w:pPr>
    <w:rPr>
      <w:rFonts w:eastAsia="Times New Roman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ff0">
    <w:name w:val="Balloon Text"/>
    <w:basedOn w:val="a"/>
    <w:link w:val="aff1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Pr>
      <w:rFonts w:ascii="Segoe UI" w:eastAsia="Arial Unicode MS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r_gagarin2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C3A0-3821-415F-A08E-0538FB0D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образования СК</Company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Ермоленко Наталья Алексеевна</dc:creator>
  <cp:lastModifiedBy>DiTP</cp:lastModifiedBy>
  <cp:revision>89</cp:revision>
  <cp:lastPrinted>2024-10-31T12:37:00Z</cp:lastPrinted>
  <dcterms:created xsi:type="dcterms:W3CDTF">2021-08-04T10:08:00Z</dcterms:created>
  <dcterms:modified xsi:type="dcterms:W3CDTF">2024-11-07T12:18:00Z</dcterms:modified>
</cp:coreProperties>
</file>